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39" w:rsidRPr="00C10519" w:rsidRDefault="00466C26" w:rsidP="00A16A59">
      <w:pPr>
        <w:shd w:val="clear" w:color="auto" w:fill="F9F9F9"/>
        <w:spacing w:after="0" w:line="240" w:lineRule="auto"/>
        <w:jc w:val="center"/>
        <w:rPr>
          <w:rFonts w:ascii="Arial" w:hAnsi="Arial" w:cs="Arial"/>
          <w:b/>
          <w:bCs/>
          <w:color w:val="444444"/>
          <w:sz w:val="32"/>
          <w:szCs w:val="32"/>
        </w:rPr>
      </w:pPr>
      <w:r w:rsidRPr="00C10519">
        <w:rPr>
          <w:rFonts w:ascii="Arial" w:hAnsi="Arial" w:cs="Arial"/>
          <w:b/>
          <w:bCs/>
          <w:sz w:val="32"/>
          <w:szCs w:val="32"/>
        </w:rPr>
        <w:t>01.03.</w:t>
      </w:r>
      <w:r w:rsidR="001E5F1D" w:rsidRPr="00C10519">
        <w:rPr>
          <w:rFonts w:ascii="Arial" w:hAnsi="Arial" w:cs="Arial"/>
          <w:b/>
          <w:bCs/>
          <w:sz w:val="32"/>
          <w:szCs w:val="32"/>
        </w:rPr>
        <w:t>2018</w:t>
      </w:r>
      <w:r w:rsidR="00990E39" w:rsidRPr="00C10519">
        <w:rPr>
          <w:rFonts w:ascii="Arial" w:hAnsi="Arial" w:cs="Arial"/>
          <w:b/>
          <w:bCs/>
          <w:sz w:val="32"/>
          <w:szCs w:val="32"/>
        </w:rPr>
        <w:t>г. №</w:t>
      </w:r>
      <w:r w:rsidRPr="00C10519">
        <w:rPr>
          <w:rFonts w:ascii="Arial" w:hAnsi="Arial" w:cs="Arial"/>
          <w:b/>
          <w:bCs/>
          <w:sz w:val="32"/>
          <w:szCs w:val="32"/>
        </w:rPr>
        <w:t>66</w:t>
      </w:r>
    </w:p>
    <w:p w:rsidR="00990E39" w:rsidRPr="00C10519" w:rsidRDefault="00990E39" w:rsidP="00A16A59">
      <w:pPr>
        <w:shd w:val="clear" w:color="auto" w:fill="F9F9F9"/>
        <w:spacing w:after="0" w:line="240" w:lineRule="auto"/>
        <w:jc w:val="center"/>
        <w:rPr>
          <w:rFonts w:ascii="Arial" w:hAnsi="Arial" w:cs="Arial"/>
          <w:b/>
          <w:bCs/>
          <w:color w:val="444444"/>
          <w:sz w:val="32"/>
          <w:szCs w:val="32"/>
        </w:rPr>
      </w:pPr>
      <w:r w:rsidRPr="00C1051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90E39" w:rsidRPr="00C10519" w:rsidRDefault="00990E39" w:rsidP="00A16A59">
      <w:pPr>
        <w:shd w:val="clear" w:color="auto" w:fill="F9F9F9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10519">
        <w:rPr>
          <w:rFonts w:ascii="Arial" w:hAnsi="Arial" w:cs="Arial"/>
          <w:b/>
          <w:sz w:val="32"/>
          <w:szCs w:val="32"/>
        </w:rPr>
        <w:t>ИРКУТСКАЯ ОБЛАСТЬ</w:t>
      </w:r>
    </w:p>
    <w:p w:rsidR="00990E39" w:rsidRPr="00C10519" w:rsidRDefault="00990E39" w:rsidP="00A16A59">
      <w:pPr>
        <w:shd w:val="clear" w:color="auto" w:fill="F9F9F9"/>
        <w:spacing w:after="0" w:line="240" w:lineRule="auto"/>
        <w:jc w:val="center"/>
        <w:rPr>
          <w:rFonts w:ascii="Arial" w:hAnsi="Arial" w:cs="Arial"/>
          <w:b/>
          <w:bCs/>
          <w:color w:val="444444"/>
          <w:sz w:val="32"/>
          <w:szCs w:val="32"/>
        </w:rPr>
      </w:pPr>
      <w:r w:rsidRPr="00C10519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990E39" w:rsidRPr="00C10519" w:rsidRDefault="00990E39" w:rsidP="00A16A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10519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466C26" w:rsidRPr="00C10519">
        <w:rPr>
          <w:rFonts w:ascii="Arial" w:hAnsi="Arial" w:cs="Arial"/>
          <w:b/>
          <w:sz w:val="32"/>
          <w:szCs w:val="32"/>
        </w:rPr>
        <w:t>ОЛЬЗОНЫ</w:t>
      </w:r>
      <w:r w:rsidRPr="00C10519">
        <w:rPr>
          <w:rFonts w:ascii="Arial" w:hAnsi="Arial" w:cs="Arial"/>
          <w:b/>
          <w:sz w:val="32"/>
          <w:szCs w:val="32"/>
        </w:rPr>
        <w:t>»</w:t>
      </w:r>
    </w:p>
    <w:p w:rsidR="00990E39" w:rsidRPr="00C10519" w:rsidRDefault="00990E39" w:rsidP="00A16A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10519">
        <w:rPr>
          <w:rFonts w:ascii="Arial" w:hAnsi="Arial" w:cs="Arial"/>
          <w:b/>
          <w:sz w:val="32"/>
          <w:szCs w:val="32"/>
        </w:rPr>
        <w:t>ДУМА</w:t>
      </w:r>
    </w:p>
    <w:p w:rsidR="00990E39" w:rsidRPr="00C10519" w:rsidRDefault="00990E39" w:rsidP="00A16A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10519">
        <w:rPr>
          <w:rFonts w:ascii="Arial" w:hAnsi="Arial" w:cs="Arial"/>
          <w:b/>
          <w:sz w:val="32"/>
          <w:szCs w:val="32"/>
        </w:rPr>
        <w:t>РЕШЕНИЕ</w:t>
      </w:r>
    </w:p>
    <w:p w:rsidR="00990E39" w:rsidRPr="00C10519" w:rsidRDefault="00990E39" w:rsidP="00A16A59">
      <w:pPr>
        <w:shd w:val="clear" w:color="auto" w:fill="F9F9F9"/>
        <w:spacing w:after="0" w:line="240" w:lineRule="auto"/>
        <w:jc w:val="both"/>
        <w:rPr>
          <w:rFonts w:ascii="Arial" w:hAnsi="Arial" w:cs="Arial"/>
          <w:color w:val="444444"/>
          <w:sz w:val="32"/>
          <w:szCs w:val="32"/>
        </w:rPr>
      </w:pPr>
    </w:p>
    <w:p w:rsidR="00990E39" w:rsidRPr="00C10519" w:rsidRDefault="00990E39" w:rsidP="00A16A59">
      <w:pPr>
        <w:shd w:val="clear" w:color="auto" w:fill="F9F9F9"/>
        <w:spacing w:after="0" w:line="240" w:lineRule="auto"/>
        <w:jc w:val="center"/>
        <w:rPr>
          <w:rStyle w:val="aa"/>
          <w:rFonts w:ascii="Arial" w:hAnsi="Arial" w:cs="Arial"/>
          <w:color w:val="000000"/>
          <w:sz w:val="32"/>
          <w:szCs w:val="32"/>
        </w:rPr>
      </w:pPr>
      <w:r w:rsidRPr="00C10519">
        <w:rPr>
          <w:rStyle w:val="aa"/>
          <w:rFonts w:ascii="Arial" w:hAnsi="Arial" w:cs="Arial"/>
          <w:color w:val="000000"/>
          <w:sz w:val="32"/>
          <w:szCs w:val="32"/>
        </w:rPr>
        <w:t>ОБ УТВЕРЖДЕНИИ ПОЛОЖЕНИЯ О ПОРЯДКЕ СПИСАНИЯ МУНИЦИПАЛЬНОГО ИМУЩЕСТВА МУНИЦИПАЛЬНОГО ОБРАЗОВАНИЯ «</w:t>
      </w:r>
      <w:r w:rsidR="00466C26" w:rsidRPr="00C10519">
        <w:rPr>
          <w:rStyle w:val="aa"/>
          <w:rFonts w:ascii="Arial" w:hAnsi="Arial" w:cs="Arial"/>
          <w:color w:val="000000"/>
          <w:sz w:val="32"/>
          <w:szCs w:val="32"/>
        </w:rPr>
        <w:t>ОЛЬЗОНЫ</w:t>
      </w:r>
      <w:r w:rsidRPr="00C10519">
        <w:rPr>
          <w:rStyle w:val="aa"/>
          <w:rFonts w:ascii="Arial" w:hAnsi="Arial" w:cs="Arial"/>
          <w:color w:val="000000"/>
          <w:sz w:val="32"/>
          <w:szCs w:val="32"/>
        </w:rPr>
        <w:t>»</w:t>
      </w:r>
    </w:p>
    <w:p w:rsidR="00A16A59" w:rsidRPr="002B7E23" w:rsidRDefault="00A16A59" w:rsidP="00A16A59">
      <w:pPr>
        <w:shd w:val="clear" w:color="auto" w:fill="F9F9F9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90E39" w:rsidRPr="002B7E23" w:rsidRDefault="00990E39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 xml:space="preserve">В целях создания условий для повышения эффективности использования муниципального имущества, определения порядка списания указанного имущества, руководствуясь </w:t>
      </w:r>
      <w:r w:rsidRPr="002B7E23">
        <w:rPr>
          <w:rFonts w:ascii="Arial" w:eastAsia="Times New Roman" w:hAnsi="Arial" w:cs="Arial"/>
          <w:sz w:val="24"/>
          <w:szCs w:val="24"/>
        </w:rPr>
        <w:t>Федеральным</w:t>
      </w:r>
      <w:r w:rsidR="00DF3F16">
        <w:rPr>
          <w:rFonts w:ascii="Arial" w:eastAsia="Times New Roman" w:hAnsi="Arial" w:cs="Arial"/>
          <w:sz w:val="24"/>
          <w:szCs w:val="24"/>
        </w:rPr>
        <w:t xml:space="preserve"> </w:t>
      </w:r>
      <w:hyperlink r:id="rId8" w:history="1">
        <w:r w:rsidRPr="002B7E23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="00DF3F16">
        <w:t xml:space="preserve"> </w:t>
      </w:r>
      <w:r w:rsidR="00DF3F16">
        <w:rPr>
          <w:rFonts w:ascii="Arial" w:eastAsia="Times New Roman" w:hAnsi="Arial" w:cs="Arial"/>
          <w:color w:val="000000"/>
          <w:sz w:val="24"/>
          <w:szCs w:val="24"/>
        </w:rPr>
        <w:t>от 06.10.2003 №</w:t>
      </w:r>
      <w:r w:rsidRPr="002B7E23">
        <w:rPr>
          <w:rFonts w:ascii="Arial" w:eastAsia="Times New Roman" w:hAnsi="Arial" w:cs="Arial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Федерации», Уставом муниципального образования «</w:t>
      </w:r>
      <w:r w:rsidR="00466C26" w:rsidRPr="002B7E23">
        <w:rPr>
          <w:rFonts w:ascii="Arial" w:eastAsia="Times New Roman" w:hAnsi="Arial" w:cs="Arial"/>
          <w:color w:val="000000"/>
          <w:sz w:val="24"/>
          <w:szCs w:val="24"/>
        </w:rPr>
        <w:t>Ользоны</w:t>
      </w:r>
      <w:r w:rsidRPr="002B7E23">
        <w:rPr>
          <w:rFonts w:ascii="Arial" w:eastAsia="Times New Roman" w:hAnsi="Arial" w:cs="Arial"/>
          <w:color w:val="000000"/>
          <w:sz w:val="24"/>
          <w:szCs w:val="24"/>
        </w:rPr>
        <w:t>», Дума муниципального образования «</w:t>
      </w:r>
      <w:r w:rsidR="00466C26" w:rsidRPr="002B7E23">
        <w:rPr>
          <w:rFonts w:ascii="Arial" w:eastAsia="Times New Roman" w:hAnsi="Arial" w:cs="Arial"/>
          <w:color w:val="000000"/>
          <w:sz w:val="24"/>
          <w:szCs w:val="24"/>
        </w:rPr>
        <w:t>Ользоны</w:t>
      </w:r>
      <w:r w:rsidRPr="002B7E23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19062E" w:rsidRPr="002B7E23" w:rsidRDefault="0019062E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90E39" w:rsidRPr="00CD5F7C" w:rsidRDefault="00990E39" w:rsidP="00A16A59">
      <w:pPr>
        <w:shd w:val="clear" w:color="auto" w:fill="F9F9F9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D5F7C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19062E" w:rsidRPr="002B7E23" w:rsidRDefault="0019062E" w:rsidP="00A16A59">
      <w:pPr>
        <w:shd w:val="clear" w:color="auto" w:fill="F9F9F9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636A0" w:rsidRPr="002B7E23" w:rsidRDefault="00990E39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1. Утвердить</w:t>
      </w:r>
      <w:r w:rsidR="00DF3F1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9" w:anchor="sub_1000" w:history="1">
        <w:r w:rsidR="006636A0" w:rsidRPr="002B7E23">
          <w:rPr>
            <w:rFonts w:ascii="Arial" w:eastAsia="Times New Roman" w:hAnsi="Arial" w:cs="Arial"/>
            <w:sz w:val="24"/>
            <w:szCs w:val="24"/>
          </w:rPr>
          <w:t>Положение</w:t>
        </w:r>
      </w:hyperlink>
      <w:r w:rsidR="00DF3F16">
        <w:t xml:space="preserve"> </w:t>
      </w:r>
      <w:r w:rsidR="006636A0" w:rsidRPr="002B7E23">
        <w:rPr>
          <w:rFonts w:ascii="Arial" w:eastAsia="Times New Roman" w:hAnsi="Arial" w:cs="Arial"/>
          <w:color w:val="000000"/>
          <w:sz w:val="24"/>
          <w:szCs w:val="24"/>
        </w:rPr>
        <w:t>о порядке спи</w:t>
      </w:r>
      <w:r w:rsidRPr="002B7E23">
        <w:rPr>
          <w:rFonts w:ascii="Arial" w:eastAsia="Times New Roman" w:hAnsi="Arial" w:cs="Arial"/>
          <w:color w:val="000000"/>
          <w:sz w:val="24"/>
          <w:szCs w:val="24"/>
        </w:rPr>
        <w:t>сания муниципального имущества муниципального образования «</w:t>
      </w:r>
      <w:r w:rsidR="00466C26" w:rsidRPr="002B7E23">
        <w:rPr>
          <w:rFonts w:ascii="Arial" w:eastAsia="Times New Roman" w:hAnsi="Arial" w:cs="Arial"/>
          <w:color w:val="000000"/>
          <w:sz w:val="24"/>
          <w:szCs w:val="24"/>
        </w:rPr>
        <w:t>Ользоны</w:t>
      </w:r>
      <w:r w:rsidRPr="002B7E23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="00A16A59" w:rsidRPr="002B7E23">
        <w:rPr>
          <w:rFonts w:ascii="Arial" w:eastAsia="Times New Roman" w:hAnsi="Arial" w:cs="Arial"/>
          <w:color w:val="000000"/>
          <w:sz w:val="24"/>
          <w:szCs w:val="24"/>
        </w:rPr>
        <w:t>согласно приложению</w:t>
      </w:r>
      <w:r w:rsidR="006636A0" w:rsidRPr="002B7E2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90E39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="00A16A59" w:rsidRPr="002B7E2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Настоящее решение подлежит опубликованию в официальном вестнике муниципального образования, размещению на сайте администрации муниципального образования в </w:t>
      </w:r>
      <w:r w:rsidR="00A16A59" w:rsidRPr="002B7E23">
        <w:rPr>
          <w:rFonts w:ascii="Arial" w:eastAsia="Times New Roman" w:hAnsi="Arial" w:cs="Arial"/>
          <w:sz w:val="24"/>
          <w:szCs w:val="24"/>
        </w:rPr>
        <w:t>информационно-телекоммуникационной сети «Интернет».</w:t>
      </w:r>
    </w:p>
    <w:p w:rsidR="006636A0" w:rsidRPr="002B7E23" w:rsidRDefault="006B42D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3. Отменить Решение Думы «Ользоны» от 28.12.2017г № 54 «Об утверждении Положения о порядке списания имущества (основных средств), нахо</w:t>
      </w:r>
      <w:bookmarkStart w:id="0" w:name="_GoBack"/>
      <w:bookmarkEnd w:id="0"/>
      <w:r w:rsidRPr="002B7E23">
        <w:rPr>
          <w:rFonts w:ascii="Arial" w:eastAsia="Times New Roman" w:hAnsi="Arial" w:cs="Arial"/>
          <w:color w:val="000000"/>
          <w:sz w:val="24"/>
          <w:szCs w:val="24"/>
        </w:rPr>
        <w:t>дящихся в муниципальной собственности МО «Ользоны»</w:t>
      </w:r>
    </w:p>
    <w:p w:rsidR="006B42D0" w:rsidRPr="002B7E23" w:rsidRDefault="006B42D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9062E" w:rsidRPr="002B7E23" w:rsidRDefault="0019062E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E5F1D" w:rsidRPr="002B7E23" w:rsidRDefault="00A16A59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Председатель</w:t>
      </w:r>
      <w:r w:rsidR="001E5F1D" w:rsidRPr="002B7E23">
        <w:rPr>
          <w:rFonts w:ascii="Arial" w:eastAsia="Times New Roman" w:hAnsi="Arial" w:cs="Arial"/>
          <w:color w:val="000000"/>
          <w:sz w:val="24"/>
          <w:szCs w:val="24"/>
        </w:rPr>
        <w:t xml:space="preserve"> Думы МО «</w:t>
      </w:r>
      <w:r w:rsidR="00466C26" w:rsidRPr="002B7E23">
        <w:rPr>
          <w:rFonts w:ascii="Arial" w:eastAsia="Times New Roman" w:hAnsi="Arial" w:cs="Arial"/>
          <w:color w:val="000000"/>
          <w:sz w:val="24"/>
          <w:szCs w:val="24"/>
        </w:rPr>
        <w:t>Ользоны</w:t>
      </w:r>
      <w:r w:rsidR="001E5F1D" w:rsidRPr="002B7E23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A16A59" w:rsidRPr="002B7E23" w:rsidRDefault="00466C26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Г.К.Бадуев</w:t>
      </w:r>
      <w:r w:rsidR="00DF3F1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E5F1D" w:rsidRPr="002B7E23" w:rsidRDefault="00CD5F7C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Глава муниципального образования</w:t>
      </w:r>
      <w:r w:rsidR="001E5F1D" w:rsidRPr="002B7E23">
        <w:rPr>
          <w:rFonts w:ascii="Arial" w:eastAsia="Times New Roman" w:hAnsi="Arial" w:cs="Arial"/>
          <w:color w:val="000000"/>
          <w:sz w:val="24"/>
          <w:szCs w:val="24"/>
        </w:rPr>
        <w:t xml:space="preserve"> «</w:t>
      </w:r>
      <w:r w:rsidR="00466C26" w:rsidRPr="002B7E23">
        <w:rPr>
          <w:rFonts w:ascii="Arial" w:eastAsia="Times New Roman" w:hAnsi="Arial" w:cs="Arial"/>
          <w:color w:val="000000"/>
          <w:sz w:val="24"/>
          <w:szCs w:val="24"/>
        </w:rPr>
        <w:t>Ользоны</w:t>
      </w:r>
      <w:r w:rsidR="001E5F1D" w:rsidRPr="002B7E23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A16A59" w:rsidRPr="002B7E23" w:rsidRDefault="00466C26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А.М.Имеев</w:t>
      </w:r>
      <w:r w:rsidR="00DF3F1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9062E" w:rsidRPr="002B7E23" w:rsidRDefault="0019062E" w:rsidP="00DF3F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636A0" w:rsidRPr="00DF3F16" w:rsidRDefault="001E5F1D" w:rsidP="00A16A59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DF3F16">
        <w:rPr>
          <w:rFonts w:ascii="Courier New" w:eastAsia="Times New Roman" w:hAnsi="Courier New" w:cs="Courier New"/>
          <w:color w:val="000000"/>
        </w:rPr>
        <w:t>Приложение</w:t>
      </w:r>
    </w:p>
    <w:p w:rsidR="001E5F1D" w:rsidRPr="00DF3F16" w:rsidRDefault="00596500" w:rsidP="00A16A59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DF3F16">
        <w:rPr>
          <w:rFonts w:ascii="Courier New" w:eastAsia="Times New Roman" w:hAnsi="Courier New" w:cs="Courier New"/>
          <w:color w:val="000000"/>
        </w:rPr>
        <w:t>к</w:t>
      </w:r>
      <w:r w:rsidR="001E5F1D" w:rsidRPr="00DF3F16">
        <w:rPr>
          <w:rFonts w:ascii="Courier New" w:eastAsia="Times New Roman" w:hAnsi="Courier New" w:cs="Courier New"/>
          <w:color w:val="000000"/>
        </w:rPr>
        <w:t xml:space="preserve"> решению Думы МО «</w:t>
      </w:r>
      <w:r w:rsidR="00466C26" w:rsidRPr="00DF3F16">
        <w:rPr>
          <w:rFonts w:ascii="Courier New" w:eastAsia="Times New Roman" w:hAnsi="Courier New" w:cs="Courier New"/>
          <w:color w:val="000000"/>
        </w:rPr>
        <w:t>Ользоны</w:t>
      </w:r>
      <w:r w:rsidR="001E5F1D" w:rsidRPr="00DF3F16">
        <w:rPr>
          <w:rFonts w:ascii="Courier New" w:eastAsia="Times New Roman" w:hAnsi="Courier New" w:cs="Courier New"/>
          <w:color w:val="000000"/>
        </w:rPr>
        <w:t>»</w:t>
      </w:r>
    </w:p>
    <w:p w:rsidR="001E5F1D" w:rsidRPr="00DF3F16" w:rsidRDefault="0019062E" w:rsidP="00A16A59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DF3F16">
        <w:rPr>
          <w:rFonts w:ascii="Courier New" w:eastAsia="Times New Roman" w:hAnsi="Courier New" w:cs="Courier New"/>
          <w:color w:val="000000"/>
        </w:rPr>
        <w:t>о</w:t>
      </w:r>
      <w:r w:rsidR="00DF3F16">
        <w:rPr>
          <w:rFonts w:ascii="Courier New" w:eastAsia="Times New Roman" w:hAnsi="Courier New" w:cs="Courier New"/>
          <w:color w:val="000000"/>
        </w:rPr>
        <w:t>т 01.03.2018г. №</w:t>
      </w:r>
      <w:r w:rsidR="00466C26" w:rsidRPr="00DF3F16">
        <w:rPr>
          <w:rFonts w:ascii="Courier New" w:eastAsia="Times New Roman" w:hAnsi="Courier New" w:cs="Courier New"/>
          <w:color w:val="000000"/>
        </w:rPr>
        <w:t>66</w:t>
      </w:r>
    </w:p>
    <w:p w:rsidR="001E5F1D" w:rsidRPr="002B7E23" w:rsidRDefault="001E5F1D" w:rsidP="00A16A5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6636A0" w:rsidRPr="002B7E23" w:rsidRDefault="001E5F1D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b/>
          <w:color w:val="000000"/>
          <w:sz w:val="24"/>
          <w:szCs w:val="24"/>
        </w:rPr>
        <w:t>ПОЛОЖЕНИЕ О ПОРЯДКЕ СПИСАНИЯ МУНИЦИПАЛЬНОГО ИМУЩЕСТВА МУНИЦИПАЛЬНОГО ОБРАЗОВАНИЯ «</w:t>
      </w:r>
      <w:r w:rsidR="00466C26" w:rsidRPr="002B7E23">
        <w:rPr>
          <w:rFonts w:ascii="Arial" w:eastAsia="Times New Roman" w:hAnsi="Arial" w:cs="Arial"/>
          <w:b/>
          <w:color w:val="000000"/>
          <w:sz w:val="24"/>
          <w:szCs w:val="24"/>
        </w:rPr>
        <w:t>ОЛЬЗОНЫ</w:t>
      </w:r>
      <w:r w:rsidR="00A16A59" w:rsidRPr="002B7E23">
        <w:rPr>
          <w:rFonts w:ascii="Arial" w:eastAsia="Times New Roman" w:hAnsi="Arial" w:cs="Arial"/>
          <w:b/>
          <w:color w:val="000000"/>
          <w:sz w:val="24"/>
          <w:szCs w:val="24"/>
        </w:rPr>
        <w:t>»</w:t>
      </w:r>
    </w:p>
    <w:p w:rsidR="00E27E3C" w:rsidRPr="002B7E23" w:rsidRDefault="00E27E3C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Настоящее Положение о порядке списания муниципальног</w:t>
      </w:r>
      <w:r w:rsidR="001E5F1D" w:rsidRPr="002B7E23">
        <w:rPr>
          <w:rFonts w:ascii="Arial" w:eastAsia="Times New Roman" w:hAnsi="Arial" w:cs="Arial"/>
          <w:color w:val="000000"/>
          <w:sz w:val="24"/>
          <w:szCs w:val="24"/>
        </w:rPr>
        <w:t>о имущества (основных средств) муниципального образования «</w:t>
      </w:r>
      <w:r w:rsidR="00466C26" w:rsidRPr="002B7E23">
        <w:rPr>
          <w:rFonts w:ascii="Arial" w:eastAsia="Times New Roman" w:hAnsi="Arial" w:cs="Arial"/>
          <w:color w:val="000000"/>
          <w:sz w:val="24"/>
          <w:szCs w:val="24"/>
        </w:rPr>
        <w:t>Ользоны</w:t>
      </w:r>
      <w:r w:rsidR="001E5F1D" w:rsidRPr="002B7E23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DF3F16">
        <w:rPr>
          <w:rFonts w:ascii="Arial" w:eastAsia="Times New Roman" w:hAnsi="Arial" w:cs="Arial"/>
          <w:color w:val="000000"/>
          <w:sz w:val="24"/>
          <w:szCs w:val="24"/>
        </w:rPr>
        <w:t xml:space="preserve"> (далее</w:t>
      </w:r>
      <w:r w:rsidRPr="002B7E23">
        <w:rPr>
          <w:rFonts w:ascii="Arial" w:eastAsia="Times New Roman" w:hAnsi="Arial" w:cs="Arial"/>
          <w:color w:val="000000"/>
          <w:sz w:val="24"/>
          <w:szCs w:val="24"/>
        </w:rPr>
        <w:t xml:space="preserve">-Положение) разработано в соответствии </w:t>
      </w:r>
      <w:r w:rsidRPr="002B7E23">
        <w:rPr>
          <w:rFonts w:ascii="Arial" w:eastAsia="Times New Roman" w:hAnsi="Arial" w:cs="Arial"/>
          <w:sz w:val="24"/>
          <w:szCs w:val="24"/>
        </w:rPr>
        <w:t>с</w:t>
      </w:r>
      <w:r w:rsidR="00DF3F16">
        <w:rPr>
          <w:rFonts w:ascii="Arial" w:eastAsia="Times New Roman" w:hAnsi="Arial" w:cs="Arial"/>
          <w:sz w:val="24"/>
          <w:szCs w:val="24"/>
        </w:rPr>
        <w:t xml:space="preserve"> </w:t>
      </w:r>
      <w:hyperlink r:id="rId10" w:history="1">
        <w:r w:rsidRPr="002B7E23">
          <w:rPr>
            <w:rFonts w:ascii="Arial" w:eastAsia="Times New Roman" w:hAnsi="Arial" w:cs="Arial"/>
            <w:sz w:val="24"/>
            <w:szCs w:val="24"/>
          </w:rPr>
          <w:t>Гражданским кодексом</w:t>
        </w:r>
      </w:hyperlink>
      <w:r w:rsidRPr="002B7E23">
        <w:rPr>
          <w:rFonts w:ascii="Arial" w:eastAsia="Times New Roman" w:hAnsi="Arial" w:cs="Arial"/>
          <w:sz w:val="24"/>
          <w:szCs w:val="24"/>
        </w:rPr>
        <w:t> Российской Федерации, Федеральными законами</w:t>
      </w:r>
      <w:r w:rsidR="00DF3F16">
        <w:rPr>
          <w:rFonts w:ascii="Arial" w:eastAsia="Times New Roman" w:hAnsi="Arial" w:cs="Arial"/>
          <w:sz w:val="24"/>
          <w:szCs w:val="24"/>
        </w:rPr>
        <w:t xml:space="preserve"> </w:t>
      </w:r>
      <w:hyperlink r:id="rId11" w:history="1">
        <w:r w:rsidRPr="002B7E23">
          <w:rPr>
            <w:rFonts w:ascii="Arial" w:eastAsia="Times New Roman" w:hAnsi="Arial" w:cs="Arial"/>
            <w:sz w:val="24"/>
            <w:szCs w:val="24"/>
          </w:rPr>
          <w:t>от 06.10.2003 № 131-ФЗ</w:t>
        </w:r>
      </w:hyperlink>
      <w:r w:rsidR="00DF3F16">
        <w:t xml:space="preserve"> </w:t>
      </w:r>
      <w:r w:rsidRPr="002B7E23">
        <w:rPr>
          <w:rFonts w:ascii="Arial" w:eastAsia="Times New Roman" w:hAnsi="Arial" w:cs="Arial"/>
          <w:sz w:val="24"/>
          <w:szCs w:val="24"/>
        </w:rPr>
        <w:t>«Об общих принципах организации местного самоуправления в Российской Федерации», от 6.12.2011</w:t>
      </w:r>
      <w:r w:rsidR="00DF3F16">
        <w:rPr>
          <w:rFonts w:ascii="Arial" w:eastAsia="Times New Roman" w:hAnsi="Arial" w:cs="Arial"/>
          <w:sz w:val="24"/>
          <w:szCs w:val="24"/>
        </w:rPr>
        <w:t xml:space="preserve"> </w:t>
      </w:r>
      <w:r w:rsidRPr="002B7E23">
        <w:rPr>
          <w:rFonts w:ascii="Arial" w:eastAsia="Times New Roman" w:hAnsi="Arial" w:cs="Arial"/>
          <w:sz w:val="24"/>
          <w:szCs w:val="24"/>
        </w:rPr>
        <w:t>№402-ФЗ «О бухгалтерском учете», Приказами Минфина Российской Федерации</w:t>
      </w:r>
      <w:r w:rsidR="00DF3F16">
        <w:rPr>
          <w:rFonts w:ascii="Arial" w:eastAsia="Times New Roman" w:hAnsi="Arial" w:cs="Arial"/>
          <w:sz w:val="24"/>
          <w:szCs w:val="24"/>
        </w:rPr>
        <w:t xml:space="preserve"> </w:t>
      </w:r>
      <w:hyperlink r:id="rId12" w:history="1">
        <w:r w:rsidRPr="002B7E23">
          <w:rPr>
            <w:rFonts w:ascii="Arial" w:eastAsia="Times New Roman" w:hAnsi="Arial" w:cs="Arial"/>
            <w:sz w:val="24"/>
            <w:szCs w:val="24"/>
          </w:rPr>
          <w:t>от 13.10.2003 №91</w:t>
        </w:r>
        <w:r w:rsidRPr="002B7E23">
          <w:rPr>
            <w:rFonts w:ascii="Arial" w:eastAsia="Times New Roman" w:hAnsi="Arial" w:cs="Arial"/>
            <w:sz w:val="24"/>
            <w:szCs w:val="24"/>
            <w:u w:val="single"/>
          </w:rPr>
          <w:t>н</w:t>
        </w:r>
      </w:hyperlink>
      <w:r w:rsidR="00DF3F16">
        <w:t xml:space="preserve"> </w:t>
      </w:r>
      <w:r w:rsidRPr="002B7E23">
        <w:rPr>
          <w:rFonts w:ascii="Arial" w:eastAsia="Times New Roman" w:hAnsi="Arial" w:cs="Arial"/>
          <w:sz w:val="24"/>
          <w:szCs w:val="24"/>
        </w:rPr>
        <w:t xml:space="preserve">«Об утверждении Методических указаний по бухгалтерскому учету основных </w:t>
      </w:r>
      <w:r w:rsidRPr="002B7E23">
        <w:rPr>
          <w:rFonts w:ascii="Arial" w:eastAsia="Times New Roman" w:hAnsi="Arial" w:cs="Arial"/>
          <w:sz w:val="24"/>
          <w:szCs w:val="24"/>
        </w:rPr>
        <w:lastRenderedPageBreak/>
        <w:t>средств»,</w:t>
      </w:r>
      <w:r w:rsidR="00DF3F16">
        <w:rPr>
          <w:rFonts w:ascii="Arial" w:eastAsia="Times New Roman" w:hAnsi="Arial" w:cs="Arial"/>
          <w:sz w:val="24"/>
          <w:szCs w:val="24"/>
        </w:rPr>
        <w:t xml:space="preserve"> </w:t>
      </w:r>
      <w:hyperlink r:id="rId13" w:history="1">
        <w:r w:rsidRPr="002B7E23">
          <w:rPr>
            <w:rFonts w:ascii="Arial" w:eastAsia="Times New Roman" w:hAnsi="Arial" w:cs="Arial"/>
            <w:sz w:val="24"/>
            <w:szCs w:val="24"/>
          </w:rPr>
          <w:t>от 30.03.2001 № 6н</w:t>
        </w:r>
      </w:hyperlink>
      <w:r w:rsidR="00DF3F16">
        <w:t xml:space="preserve"> </w:t>
      </w:r>
      <w:r w:rsidRPr="002B7E23">
        <w:rPr>
          <w:rFonts w:ascii="Arial" w:eastAsia="Times New Roman" w:hAnsi="Arial" w:cs="Arial"/>
          <w:sz w:val="24"/>
          <w:szCs w:val="24"/>
        </w:rPr>
        <w:t>«Об утверждении Положения по бухгалтерскому учету «Учет основных средств» ПБУ 6/01»,</w:t>
      </w:r>
      <w:r w:rsidR="00DF3F16">
        <w:rPr>
          <w:rFonts w:ascii="Arial" w:eastAsia="Times New Roman" w:hAnsi="Arial" w:cs="Arial"/>
          <w:sz w:val="24"/>
          <w:szCs w:val="24"/>
        </w:rPr>
        <w:t xml:space="preserve"> </w:t>
      </w:r>
      <w:hyperlink r:id="rId14" w:history="1">
        <w:r w:rsidRPr="002B7E23">
          <w:rPr>
            <w:rFonts w:ascii="Arial" w:eastAsia="Times New Roman" w:hAnsi="Arial" w:cs="Arial"/>
            <w:sz w:val="24"/>
            <w:szCs w:val="24"/>
          </w:rPr>
          <w:t>от 29.07.1998 № 4н</w:t>
        </w:r>
      </w:hyperlink>
      <w:r w:rsidR="00DF3F16">
        <w:t xml:space="preserve"> </w:t>
      </w:r>
      <w:r w:rsidRPr="002B7E23">
        <w:rPr>
          <w:rFonts w:ascii="Arial" w:eastAsia="Times New Roman" w:hAnsi="Arial" w:cs="Arial"/>
          <w:sz w:val="24"/>
          <w:szCs w:val="24"/>
        </w:rPr>
        <w:t>«Об утверждении Положения по ведению бухгалтерского учета и бухгалтерской отчетности в Российской Федерации»,</w:t>
      </w:r>
      <w:r w:rsidR="00DF3F16">
        <w:rPr>
          <w:rFonts w:ascii="Arial" w:eastAsia="Times New Roman" w:hAnsi="Arial" w:cs="Arial"/>
          <w:sz w:val="24"/>
          <w:szCs w:val="24"/>
        </w:rPr>
        <w:t xml:space="preserve"> </w:t>
      </w:r>
      <w:hyperlink r:id="rId15" w:history="1">
        <w:r w:rsidR="00DF3F16">
          <w:rPr>
            <w:rFonts w:ascii="Arial" w:eastAsia="Times New Roman" w:hAnsi="Arial" w:cs="Arial"/>
            <w:sz w:val="24"/>
            <w:szCs w:val="24"/>
          </w:rPr>
          <w:t>от 01.12.2010 №</w:t>
        </w:r>
        <w:r w:rsidRPr="002B7E23">
          <w:rPr>
            <w:rFonts w:ascii="Arial" w:eastAsia="Times New Roman" w:hAnsi="Arial" w:cs="Arial"/>
            <w:sz w:val="24"/>
            <w:szCs w:val="24"/>
          </w:rPr>
          <w:t>157н</w:t>
        </w:r>
      </w:hyperlink>
      <w:r w:rsidR="00DF3F16">
        <w:t xml:space="preserve"> </w:t>
      </w:r>
      <w:r w:rsidRPr="002B7E23">
        <w:rPr>
          <w:rFonts w:ascii="Arial" w:eastAsia="Times New Roman" w:hAnsi="Arial" w:cs="Arial"/>
          <w:sz w:val="24"/>
          <w:szCs w:val="24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  <w:r w:rsidR="00DF3F16">
        <w:rPr>
          <w:rFonts w:ascii="Arial" w:eastAsia="Times New Roman" w:hAnsi="Arial" w:cs="Arial"/>
          <w:sz w:val="24"/>
          <w:szCs w:val="24"/>
        </w:rPr>
        <w:t xml:space="preserve"> </w:t>
      </w:r>
      <w:hyperlink r:id="rId16" w:history="1">
        <w:r w:rsidRPr="002B7E23">
          <w:rPr>
            <w:rFonts w:ascii="Arial" w:eastAsia="Times New Roman" w:hAnsi="Arial" w:cs="Arial"/>
            <w:sz w:val="24"/>
            <w:szCs w:val="24"/>
          </w:rPr>
          <w:t>Уставом</w:t>
        </w:r>
      </w:hyperlink>
      <w:r w:rsidR="00DF3F16">
        <w:t xml:space="preserve"> </w:t>
      </w:r>
      <w:r w:rsidR="001E5F1D" w:rsidRPr="002B7E23">
        <w:rPr>
          <w:rFonts w:ascii="Arial" w:eastAsia="Times New Roman" w:hAnsi="Arial" w:cs="Arial"/>
          <w:sz w:val="24"/>
          <w:szCs w:val="24"/>
        </w:rPr>
        <w:t>муниципального образования «</w:t>
      </w:r>
      <w:r w:rsidR="00466C26" w:rsidRPr="002B7E23">
        <w:rPr>
          <w:rFonts w:ascii="Arial" w:eastAsia="Times New Roman" w:hAnsi="Arial" w:cs="Arial"/>
          <w:sz w:val="24"/>
          <w:szCs w:val="24"/>
        </w:rPr>
        <w:t>Ользоны</w:t>
      </w:r>
      <w:r w:rsidR="001E5F1D" w:rsidRPr="002B7E23">
        <w:rPr>
          <w:rFonts w:ascii="Arial" w:eastAsia="Times New Roman" w:hAnsi="Arial" w:cs="Arial"/>
          <w:sz w:val="24"/>
          <w:szCs w:val="24"/>
        </w:rPr>
        <w:t>»</w:t>
      </w:r>
    </w:p>
    <w:p w:rsidR="00E27E3C" w:rsidRPr="002B7E23" w:rsidRDefault="00E27E3C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E5F1D" w:rsidRPr="002B7E23" w:rsidRDefault="00A16A59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 w:rsidRPr="002B7E23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I</w:t>
      </w:r>
      <w:r w:rsidR="001E5F1D" w:rsidRPr="002B7E23">
        <w:rPr>
          <w:rFonts w:ascii="Arial" w:eastAsia="Times New Roman" w:hAnsi="Arial" w:cs="Arial"/>
          <w:b/>
          <w:sz w:val="24"/>
          <w:szCs w:val="24"/>
        </w:rPr>
        <w:t>.ОБЩИЕ ПОЛОЖЕНИЯ</w:t>
      </w:r>
    </w:p>
    <w:p w:rsidR="00E27E3C" w:rsidRPr="002B7E23" w:rsidRDefault="00E27E3C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1.1. Действие настоящего Положения распространяется на объекты муниципального имущества (основные средства), являющиес</w:t>
      </w:r>
      <w:r w:rsidR="001E5F1D" w:rsidRPr="002B7E23">
        <w:rPr>
          <w:rFonts w:ascii="Arial" w:eastAsia="Times New Roman" w:hAnsi="Arial" w:cs="Arial"/>
          <w:color w:val="000000"/>
          <w:sz w:val="24"/>
          <w:szCs w:val="24"/>
        </w:rPr>
        <w:t>я муниципальной собственностью муниципального образования «</w:t>
      </w:r>
      <w:r w:rsidR="00466C26" w:rsidRPr="002B7E23">
        <w:rPr>
          <w:rFonts w:ascii="Arial" w:eastAsia="Times New Roman" w:hAnsi="Arial" w:cs="Arial"/>
          <w:color w:val="000000"/>
          <w:sz w:val="24"/>
          <w:szCs w:val="24"/>
        </w:rPr>
        <w:t>Ользоны</w:t>
      </w:r>
      <w:r w:rsidR="001E5F1D" w:rsidRPr="002B7E23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- принятые к бухгалтерскому учету и закрепленные на праве хозяйственного ведения за м</w:t>
      </w:r>
      <w:r w:rsidR="00E32AA6" w:rsidRPr="002B7E23">
        <w:rPr>
          <w:rFonts w:ascii="Arial" w:eastAsia="Times New Roman" w:hAnsi="Arial" w:cs="Arial"/>
          <w:color w:val="000000"/>
          <w:sz w:val="24"/>
          <w:szCs w:val="24"/>
        </w:rPr>
        <w:t>униципальным унитарным предприятием «</w:t>
      </w:r>
      <w:r w:rsidR="00466C26" w:rsidRPr="002B7E23">
        <w:rPr>
          <w:rFonts w:ascii="Arial" w:eastAsia="Times New Roman" w:hAnsi="Arial" w:cs="Arial"/>
          <w:color w:val="000000"/>
          <w:sz w:val="24"/>
          <w:szCs w:val="24"/>
        </w:rPr>
        <w:t>Ользоны</w:t>
      </w:r>
      <w:r w:rsidR="00E32AA6" w:rsidRPr="002B7E23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2B7E23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- принятые к бухгалтерскому учету и закрепленные на праве оперативн</w:t>
      </w:r>
      <w:r w:rsidR="00E32AA6" w:rsidRPr="002B7E23">
        <w:rPr>
          <w:rFonts w:ascii="Arial" w:eastAsia="Times New Roman" w:hAnsi="Arial" w:cs="Arial"/>
          <w:color w:val="000000"/>
          <w:sz w:val="24"/>
          <w:szCs w:val="24"/>
        </w:rPr>
        <w:t>ого управления за муниципальным учреждением культуры МБУК КИЦ «</w:t>
      </w:r>
      <w:r w:rsidR="00294789" w:rsidRPr="002B7E23">
        <w:rPr>
          <w:rFonts w:ascii="Arial" w:eastAsia="Times New Roman" w:hAnsi="Arial" w:cs="Arial"/>
          <w:color w:val="000000"/>
          <w:sz w:val="24"/>
          <w:szCs w:val="24"/>
        </w:rPr>
        <w:t>Ользоны</w:t>
      </w:r>
      <w:r w:rsidR="00E32AA6" w:rsidRPr="002B7E23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2B7E23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- принятые к бухгалтерскому учету ор</w:t>
      </w:r>
      <w:r w:rsidR="00E32AA6" w:rsidRPr="002B7E23">
        <w:rPr>
          <w:rFonts w:ascii="Arial" w:eastAsia="Times New Roman" w:hAnsi="Arial" w:cs="Arial"/>
          <w:color w:val="000000"/>
          <w:sz w:val="24"/>
          <w:szCs w:val="24"/>
        </w:rPr>
        <w:t>ганами местного самоуправления муниципального образования «</w:t>
      </w:r>
      <w:r w:rsidR="00294789" w:rsidRPr="002B7E23">
        <w:rPr>
          <w:rFonts w:ascii="Arial" w:eastAsia="Times New Roman" w:hAnsi="Arial" w:cs="Arial"/>
          <w:color w:val="000000"/>
          <w:sz w:val="24"/>
          <w:szCs w:val="24"/>
        </w:rPr>
        <w:t>Ользоны</w:t>
      </w:r>
      <w:r w:rsidR="00E32AA6" w:rsidRPr="002B7E23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2B7E23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- учитываемые в муниципальной казн</w:t>
      </w:r>
      <w:r w:rsidR="00E32AA6" w:rsidRPr="002B7E23">
        <w:rPr>
          <w:rFonts w:ascii="Arial" w:eastAsia="Times New Roman" w:hAnsi="Arial" w:cs="Arial"/>
          <w:color w:val="000000"/>
          <w:sz w:val="24"/>
          <w:szCs w:val="24"/>
        </w:rPr>
        <w:t>е муниципального образования «</w:t>
      </w:r>
      <w:r w:rsidR="00294789" w:rsidRPr="002B7E23">
        <w:rPr>
          <w:rFonts w:ascii="Arial" w:eastAsia="Times New Roman" w:hAnsi="Arial" w:cs="Arial"/>
          <w:color w:val="000000"/>
          <w:sz w:val="24"/>
          <w:szCs w:val="24"/>
        </w:rPr>
        <w:t>Ользоны</w:t>
      </w:r>
      <w:r w:rsidR="00E32AA6" w:rsidRPr="002B7E23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2B7E23">
        <w:rPr>
          <w:rFonts w:ascii="Arial" w:eastAsia="Times New Roman" w:hAnsi="Arial" w:cs="Arial"/>
          <w:color w:val="000000"/>
          <w:sz w:val="24"/>
          <w:szCs w:val="24"/>
        </w:rPr>
        <w:t>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6636A0" w:rsidRPr="002B7E23" w:rsidRDefault="00DF3F16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1.2. Списание</w:t>
      </w:r>
      <w:r w:rsidR="006636A0" w:rsidRPr="002B7E23">
        <w:rPr>
          <w:rFonts w:ascii="Arial" w:eastAsia="Times New Roman" w:hAnsi="Arial" w:cs="Arial"/>
          <w:color w:val="000000"/>
          <w:sz w:val="24"/>
          <w:szCs w:val="24"/>
        </w:rPr>
        <w:t>-заключительная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- определение технического состояния каждой единицы;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- оформление необходимой документации;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- получение необходимых согласований и разрешений на списание;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- списание с балансового учета в предприятии, учреждении;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- демонтаж, разборка;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- выбраковка и оприходование возможных материальных ценностей;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- утилизация вторичного сырья;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- исключение объекта основных средств из реестра муниципальной со</w:t>
      </w:r>
      <w:r w:rsidR="00E32AA6" w:rsidRPr="002B7E23">
        <w:rPr>
          <w:rFonts w:ascii="Arial" w:eastAsia="Times New Roman" w:hAnsi="Arial" w:cs="Arial"/>
          <w:color w:val="000000"/>
          <w:sz w:val="24"/>
          <w:szCs w:val="24"/>
        </w:rPr>
        <w:t>бственности муниципального образования «</w:t>
      </w:r>
      <w:r w:rsidR="00294789" w:rsidRPr="002B7E23">
        <w:rPr>
          <w:rFonts w:ascii="Arial" w:eastAsia="Times New Roman" w:hAnsi="Arial" w:cs="Arial"/>
          <w:color w:val="000000"/>
          <w:sz w:val="24"/>
          <w:szCs w:val="24"/>
        </w:rPr>
        <w:t>Ользоны</w:t>
      </w:r>
      <w:r w:rsidR="00E32AA6" w:rsidRPr="002B7E23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2B7E2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1.3. Согласованию списания подлежат:</w:t>
      </w:r>
    </w:p>
    <w:p w:rsidR="006636A0" w:rsidRPr="002B7E23" w:rsidRDefault="00DF3F16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объекты недвижимости</w:t>
      </w:r>
      <w:r w:rsidR="006636A0" w:rsidRPr="002B7E23">
        <w:rPr>
          <w:rFonts w:ascii="Arial" w:eastAsia="Times New Roman" w:hAnsi="Arial" w:cs="Arial"/>
          <w:color w:val="000000"/>
          <w:sz w:val="24"/>
          <w:szCs w:val="24"/>
        </w:rPr>
        <w:t>-для муниципальных унитарн</w:t>
      </w:r>
      <w:r>
        <w:rPr>
          <w:rFonts w:ascii="Arial" w:eastAsia="Times New Roman" w:hAnsi="Arial" w:cs="Arial"/>
          <w:color w:val="000000"/>
          <w:sz w:val="24"/>
          <w:szCs w:val="24"/>
        </w:rPr>
        <w:t>ых предприятий (далее по тексту</w:t>
      </w:r>
      <w:r w:rsidR="006636A0" w:rsidRPr="002B7E23">
        <w:rPr>
          <w:rFonts w:ascii="Arial" w:eastAsia="Times New Roman" w:hAnsi="Arial" w:cs="Arial"/>
          <w:color w:val="000000"/>
          <w:sz w:val="24"/>
          <w:szCs w:val="24"/>
        </w:rPr>
        <w:t>-предприятия);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- объекты недвижимости, транспортные средства и иное движимое имущест</w:t>
      </w:r>
      <w:r w:rsidR="00DF3F16">
        <w:rPr>
          <w:rFonts w:ascii="Arial" w:eastAsia="Times New Roman" w:hAnsi="Arial" w:cs="Arial"/>
          <w:color w:val="000000"/>
          <w:sz w:val="24"/>
          <w:szCs w:val="24"/>
        </w:rPr>
        <w:t>во стоимостью свыше 3000 рублей</w:t>
      </w:r>
      <w:r w:rsidRPr="002B7E23">
        <w:rPr>
          <w:rFonts w:ascii="Arial" w:eastAsia="Times New Roman" w:hAnsi="Arial" w:cs="Arial"/>
          <w:color w:val="000000"/>
          <w:sz w:val="24"/>
          <w:szCs w:val="24"/>
        </w:rPr>
        <w:t>-для муниципальных казен</w:t>
      </w:r>
      <w:r w:rsidR="00DF3F16">
        <w:rPr>
          <w:rFonts w:ascii="Arial" w:eastAsia="Times New Roman" w:hAnsi="Arial" w:cs="Arial"/>
          <w:color w:val="000000"/>
          <w:sz w:val="24"/>
          <w:szCs w:val="24"/>
        </w:rPr>
        <w:t>ных учреждений (далее по тексту</w:t>
      </w:r>
      <w:r w:rsidRPr="002B7E23">
        <w:rPr>
          <w:rFonts w:ascii="Arial" w:eastAsia="Times New Roman" w:hAnsi="Arial" w:cs="Arial"/>
          <w:color w:val="000000"/>
          <w:sz w:val="24"/>
          <w:szCs w:val="24"/>
        </w:rPr>
        <w:t>-учреждения);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- объекты недвижимости, особо ценное движимое имущество, закрепленное за ним учредителем или приобретенное учреждением за счет средств, выделенных ему учредителем н</w:t>
      </w:r>
      <w:r w:rsidR="00DF3F16">
        <w:rPr>
          <w:rFonts w:ascii="Arial" w:eastAsia="Times New Roman" w:hAnsi="Arial" w:cs="Arial"/>
          <w:color w:val="000000"/>
          <w:sz w:val="24"/>
          <w:szCs w:val="24"/>
        </w:rPr>
        <w:t>а приобретение этого имущества,</w:t>
      </w:r>
      <w:r w:rsidRPr="002B7E23">
        <w:rPr>
          <w:rFonts w:ascii="Arial" w:eastAsia="Times New Roman" w:hAnsi="Arial" w:cs="Arial"/>
          <w:color w:val="000000"/>
          <w:sz w:val="24"/>
          <w:szCs w:val="24"/>
        </w:rPr>
        <w:t>-для муниципальных автономных и бюджет</w:t>
      </w:r>
      <w:r w:rsidR="00DF3F16">
        <w:rPr>
          <w:rFonts w:ascii="Arial" w:eastAsia="Times New Roman" w:hAnsi="Arial" w:cs="Arial"/>
          <w:color w:val="000000"/>
          <w:sz w:val="24"/>
          <w:szCs w:val="24"/>
        </w:rPr>
        <w:t>ных учреждений (далее по тексту</w:t>
      </w:r>
      <w:r w:rsidRPr="002B7E23">
        <w:rPr>
          <w:rFonts w:ascii="Arial" w:eastAsia="Times New Roman" w:hAnsi="Arial" w:cs="Arial"/>
          <w:color w:val="000000"/>
          <w:sz w:val="24"/>
          <w:szCs w:val="24"/>
        </w:rPr>
        <w:t>-учреждения).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Муниципальное имущество, закрепленное на праве хозяйств</w:t>
      </w:r>
      <w:r w:rsidR="00E32AA6" w:rsidRPr="002B7E23">
        <w:rPr>
          <w:rFonts w:ascii="Arial" w:eastAsia="Times New Roman" w:hAnsi="Arial" w:cs="Arial"/>
          <w:color w:val="000000"/>
          <w:sz w:val="24"/>
          <w:szCs w:val="24"/>
        </w:rPr>
        <w:t>енного ведения за муниципальным унитарным предприятием</w:t>
      </w:r>
      <w:r w:rsidRPr="002B7E23">
        <w:rPr>
          <w:rFonts w:ascii="Arial" w:eastAsia="Times New Roman" w:hAnsi="Arial" w:cs="Arial"/>
          <w:color w:val="000000"/>
          <w:sz w:val="24"/>
          <w:szCs w:val="24"/>
        </w:rPr>
        <w:t xml:space="preserve"> и оперативного упр</w:t>
      </w:r>
      <w:r w:rsidR="00E32AA6" w:rsidRPr="002B7E23">
        <w:rPr>
          <w:rFonts w:ascii="Arial" w:eastAsia="Times New Roman" w:hAnsi="Arial" w:cs="Arial"/>
          <w:color w:val="000000"/>
          <w:sz w:val="24"/>
          <w:szCs w:val="24"/>
        </w:rPr>
        <w:t>авления за муниципальным учреждением</w:t>
      </w:r>
      <w:r w:rsidRPr="002B7E23">
        <w:rPr>
          <w:rFonts w:ascii="Arial" w:eastAsia="Times New Roman" w:hAnsi="Arial" w:cs="Arial"/>
          <w:color w:val="000000"/>
          <w:sz w:val="24"/>
          <w:szCs w:val="24"/>
        </w:rPr>
        <w:t>, а также имущество, со</w:t>
      </w:r>
      <w:r w:rsidR="00E32AA6" w:rsidRPr="002B7E23">
        <w:rPr>
          <w:rFonts w:ascii="Arial" w:eastAsia="Times New Roman" w:hAnsi="Arial" w:cs="Arial"/>
          <w:color w:val="000000"/>
          <w:sz w:val="24"/>
          <w:szCs w:val="24"/>
        </w:rPr>
        <w:t>ставляющее муниципальную казну муниципального образования «</w:t>
      </w:r>
      <w:r w:rsidR="00294789" w:rsidRPr="002B7E23">
        <w:rPr>
          <w:rFonts w:ascii="Arial" w:eastAsia="Times New Roman" w:hAnsi="Arial" w:cs="Arial"/>
          <w:color w:val="000000"/>
          <w:sz w:val="24"/>
          <w:szCs w:val="24"/>
        </w:rPr>
        <w:t>Ользоны</w:t>
      </w:r>
      <w:r w:rsidR="00E32AA6" w:rsidRPr="002B7E23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2B7E23">
        <w:rPr>
          <w:rFonts w:ascii="Arial" w:eastAsia="Times New Roman" w:hAnsi="Arial" w:cs="Arial"/>
          <w:color w:val="000000"/>
          <w:sz w:val="24"/>
          <w:szCs w:val="24"/>
        </w:rPr>
        <w:t xml:space="preserve"> и находящееся на балансах хозяйствующих субъектов, списывается с их балансов последующим основаниям: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- пришедшее в негодность вследствие морального или физического износа, стихийных бедствий и иной чрезвычайной ситуации;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- ликвидация по аварии;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- частичная ликвидация при выполнении работ по реконструкции;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lastRenderedPageBreak/>
        <w:t>- нарушение нормальных условий эксплуатации;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- хищение или уничтожение имущества;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- 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- иные причины.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1.4. 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636A0" w:rsidRPr="002B7E23" w:rsidRDefault="00A16A59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caps/>
          <w:color w:val="282828"/>
          <w:kern w:val="36"/>
          <w:sz w:val="24"/>
          <w:szCs w:val="24"/>
        </w:rPr>
      </w:pPr>
      <w:r w:rsidRPr="002B7E23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 w:rsidRPr="002B7E23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II</w:t>
      </w:r>
      <w:r w:rsidR="00E32AA6" w:rsidRPr="002B7E23">
        <w:rPr>
          <w:rFonts w:ascii="Arial" w:eastAsia="Times New Roman" w:hAnsi="Arial" w:cs="Arial"/>
          <w:b/>
          <w:caps/>
          <w:color w:val="282828"/>
          <w:kern w:val="36"/>
          <w:sz w:val="24"/>
          <w:szCs w:val="24"/>
        </w:rPr>
        <w:t>. Порядок списания муниципального имущества</w:t>
      </w:r>
    </w:p>
    <w:p w:rsidR="00E27E3C" w:rsidRPr="002B7E23" w:rsidRDefault="00E27E3C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2.1. Для согласования списания муниципального имущества предприятия и учреждения</w:t>
      </w:r>
      <w:r w:rsidR="00E32AA6" w:rsidRPr="002B7E23">
        <w:rPr>
          <w:rFonts w:ascii="Arial" w:eastAsia="Times New Roman" w:hAnsi="Arial" w:cs="Arial"/>
          <w:color w:val="000000"/>
          <w:sz w:val="24"/>
          <w:szCs w:val="24"/>
        </w:rPr>
        <w:t xml:space="preserve"> представляют в администрацию муниципального образования «</w:t>
      </w:r>
      <w:r w:rsidR="00294789" w:rsidRPr="002B7E23">
        <w:rPr>
          <w:rFonts w:ascii="Arial" w:eastAsia="Times New Roman" w:hAnsi="Arial" w:cs="Arial"/>
          <w:color w:val="000000"/>
          <w:sz w:val="24"/>
          <w:szCs w:val="24"/>
        </w:rPr>
        <w:t>Ользоны</w:t>
      </w:r>
      <w:r w:rsidR="00E32AA6" w:rsidRPr="002B7E23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Pr="002B7E23">
        <w:rPr>
          <w:rFonts w:ascii="Arial" w:eastAsia="Times New Roman" w:hAnsi="Arial" w:cs="Arial"/>
          <w:color w:val="000000"/>
          <w:sz w:val="24"/>
          <w:szCs w:val="24"/>
        </w:rPr>
        <w:t xml:space="preserve">(далее по </w:t>
      </w:r>
      <w:r w:rsidR="00DF3F16">
        <w:rPr>
          <w:rFonts w:ascii="Arial" w:eastAsia="Times New Roman" w:hAnsi="Arial" w:cs="Arial"/>
          <w:color w:val="000000"/>
          <w:sz w:val="24"/>
          <w:szCs w:val="24"/>
        </w:rPr>
        <w:t>тексту</w:t>
      </w:r>
      <w:r w:rsidRPr="002B7E23">
        <w:rPr>
          <w:rFonts w:ascii="Arial" w:eastAsia="Times New Roman" w:hAnsi="Arial" w:cs="Arial"/>
          <w:color w:val="000000"/>
          <w:sz w:val="24"/>
          <w:szCs w:val="24"/>
        </w:rPr>
        <w:t>-Администрация):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- сопроводительное письмо;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- копию приказа руководителя учреждения (предприятия) о создании комиссии по поступлению и выбытию нефинансовых активов (основных средств), пришедших в негодность;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- предварительный акт (в зависимости от вида имущества):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а) акт о списании объекта основных средств (кроме автотранспортных средств) (</w:t>
      </w:r>
      <w:hyperlink r:id="rId17" w:history="1">
        <w:r w:rsidRPr="002B7E23">
          <w:rPr>
            <w:rFonts w:ascii="Arial" w:eastAsia="Times New Roman" w:hAnsi="Arial" w:cs="Arial"/>
            <w:sz w:val="24"/>
            <w:szCs w:val="24"/>
            <w:u w:val="single"/>
          </w:rPr>
          <w:t>ф. 0306003</w:t>
        </w:r>
      </w:hyperlink>
      <w:r w:rsidRPr="002B7E23">
        <w:rPr>
          <w:rFonts w:ascii="Arial" w:eastAsia="Times New Roman" w:hAnsi="Arial" w:cs="Arial"/>
          <w:sz w:val="24"/>
          <w:szCs w:val="24"/>
        </w:rPr>
        <w:t>);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б) акт о списании групп объектов основных средств (кроме автотранспортных средств) (</w:t>
      </w:r>
      <w:hyperlink r:id="rId18" w:history="1">
        <w:r w:rsidRPr="002B7E23">
          <w:rPr>
            <w:rFonts w:ascii="Arial" w:eastAsia="Times New Roman" w:hAnsi="Arial" w:cs="Arial"/>
            <w:sz w:val="24"/>
            <w:szCs w:val="24"/>
            <w:u w:val="single"/>
          </w:rPr>
          <w:t>ф. 0306033</w:t>
        </w:r>
      </w:hyperlink>
      <w:r w:rsidRPr="002B7E23">
        <w:rPr>
          <w:rFonts w:ascii="Arial" w:eastAsia="Times New Roman" w:hAnsi="Arial" w:cs="Arial"/>
          <w:sz w:val="24"/>
          <w:szCs w:val="24"/>
        </w:rPr>
        <w:t>);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в) акт о списании автотранспортных средств (</w:t>
      </w:r>
      <w:hyperlink r:id="rId19" w:history="1">
        <w:r w:rsidRPr="002B7E23">
          <w:rPr>
            <w:rFonts w:ascii="Arial" w:eastAsia="Times New Roman" w:hAnsi="Arial" w:cs="Arial"/>
            <w:sz w:val="24"/>
            <w:szCs w:val="24"/>
            <w:u w:val="single"/>
          </w:rPr>
          <w:t>ф. 0306004</w:t>
        </w:r>
      </w:hyperlink>
      <w:r w:rsidRPr="002B7E23">
        <w:rPr>
          <w:rFonts w:ascii="Arial" w:eastAsia="Times New Roman" w:hAnsi="Arial" w:cs="Arial"/>
          <w:sz w:val="24"/>
          <w:szCs w:val="24"/>
        </w:rPr>
        <w:t>);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г) акт о списании мягкого и хозяйственного инвентаря (</w:t>
      </w:r>
      <w:hyperlink r:id="rId20" w:history="1">
        <w:r w:rsidRPr="002B7E23">
          <w:rPr>
            <w:rFonts w:ascii="Arial" w:eastAsia="Times New Roman" w:hAnsi="Arial" w:cs="Arial"/>
            <w:sz w:val="24"/>
            <w:szCs w:val="24"/>
            <w:u w:val="single"/>
          </w:rPr>
          <w:t>ф. 0504143</w:t>
        </w:r>
      </w:hyperlink>
      <w:r w:rsidRPr="002B7E23">
        <w:rPr>
          <w:rFonts w:ascii="Arial" w:eastAsia="Times New Roman" w:hAnsi="Arial" w:cs="Arial"/>
          <w:sz w:val="24"/>
          <w:szCs w:val="24"/>
        </w:rPr>
        <w:t>);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д) акт о списании исключенной из библиотеки литературы (</w:t>
      </w:r>
      <w:hyperlink r:id="rId21" w:history="1">
        <w:r w:rsidRPr="002B7E23">
          <w:rPr>
            <w:rFonts w:ascii="Arial" w:eastAsia="Times New Roman" w:hAnsi="Arial" w:cs="Arial"/>
            <w:sz w:val="24"/>
            <w:szCs w:val="24"/>
            <w:u w:val="single"/>
          </w:rPr>
          <w:t>ф. 0504144</w:t>
        </w:r>
      </w:hyperlink>
      <w:r w:rsidRPr="002B7E23">
        <w:rPr>
          <w:rFonts w:ascii="Arial" w:eastAsia="Times New Roman" w:hAnsi="Arial" w:cs="Arial"/>
          <w:sz w:val="24"/>
          <w:szCs w:val="24"/>
        </w:rPr>
        <w:t>) с приложением списков исключенной литературы.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2.2. К актам, в зависимости от вида списываемого имущества, а также причин его списания, прилагаются следующие документы: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2.2.1. При списании зданий, строений, сооружений (кроме объектов жилищного фонда):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- заключение о техническом состоянии здания, выданное уполномоченной организацией, или справка из органов технической инвентаризации о состоянии здания (сооружения) или иного объекта недвижимости;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- заключение органов архитектуры и градостроительства;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- копии правоустанавливающих документов на земельные участки (при наличии), занимаемые подлежащими списанию объектами недвижимости.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2.2.2. При списании объектов жилищного фонда: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- акт об отнесении жилого дома (жилого помещения) к категории непригодного для проживания;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- документы, подтверждающие, что жильцы сняты с регистрационного учета;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- документы, подтверждающие факт предоставления жильцам других жилых помещений;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- копии правоустанавливающих документов на земельные участки (при наличии), занимаемые подлежащими списанию объектами недвижимости.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2.2.3. При списании незавершенных строительством объектов: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- заключение технической экспертизы, выданное организацией, имеющей лицензию на данный вид деятельности;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- решение комиссии по учету объектов незавершенного строительства, финансировавшихся за счет средств областного и местных бюджетов, и выработке предложений по их дальнейшему использованию;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- балансовая справка о произведенных затратах;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lastRenderedPageBreak/>
        <w:t>- копии правоустанавливающих документов на земельные участки (при наличии), занимаемые подлежащими списанию объектами недвижимости.</w:t>
      </w:r>
    </w:p>
    <w:p w:rsidR="006636A0" w:rsidRPr="002B7E23" w:rsidRDefault="006636A0" w:rsidP="002866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2.2.4.</w:t>
      </w:r>
      <w:r w:rsidR="00286609" w:rsidRPr="002B7E23">
        <w:rPr>
          <w:rFonts w:ascii="Arial" w:eastAsia="Times New Roman" w:hAnsi="Arial" w:cs="Arial"/>
          <w:sz w:val="24"/>
          <w:szCs w:val="24"/>
        </w:rPr>
        <w:t xml:space="preserve"> Списание транспортных средств производится при наличии заключения о техническом состоянии транспортного средства, со</w:t>
      </w:r>
      <w:r w:rsidR="0029314E" w:rsidRPr="002B7E23">
        <w:rPr>
          <w:rFonts w:ascii="Arial" w:eastAsia="Times New Roman" w:hAnsi="Arial" w:cs="Arial"/>
          <w:sz w:val="24"/>
          <w:szCs w:val="24"/>
        </w:rPr>
        <w:t>ставле</w:t>
      </w:r>
      <w:r w:rsidR="00286609" w:rsidRPr="002B7E23">
        <w:rPr>
          <w:rFonts w:ascii="Arial" w:eastAsia="Times New Roman" w:hAnsi="Arial" w:cs="Arial"/>
          <w:sz w:val="24"/>
          <w:szCs w:val="24"/>
        </w:rPr>
        <w:t>нного с организацией (лицом), осуществляющей обслуживание, ремонт, оценку технического состояния транспортных средств, а также</w:t>
      </w:r>
      <w:r w:rsidRPr="002B7E23">
        <w:rPr>
          <w:rFonts w:ascii="Arial" w:eastAsia="Times New Roman" w:hAnsi="Arial" w:cs="Arial"/>
          <w:sz w:val="24"/>
          <w:szCs w:val="24"/>
        </w:rPr>
        <w:t xml:space="preserve"> технического паспорта транспортного средства;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2.2.5. При списании прочего движимого имущества: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- заключение (акт) о техническом состоянии имущества, составленное постоянно действующей комиссией по списанию объектов основных средств, пришедших в негодность, учреждения (предприятия), с указанием информации об объекте, фактическом состоянии объекта, причины списания.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В случае списания сложного оборудования представляется заключение (акт) технического осмотра (дефектная ведомость), выданное организацией (лицом), подтверждающей непригодность объекта к восстановлению и дальнейшему использованию (в случае отсутствия необходимых специалистов в штате учреждения).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2.2.6. При списании объектов, выбывших вследствие аварии, дополнительно к документам, указанным в</w:t>
      </w:r>
      <w:r w:rsidR="00DF3F16">
        <w:rPr>
          <w:rFonts w:ascii="Arial" w:eastAsia="Times New Roman" w:hAnsi="Arial" w:cs="Arial"/>
          <w:sz w:val="24"/>
          <w:szCs w:val="24"/>
        </w:rPr>
        <w:t xml:space="preserve"> </w:t>
      </w:r>
      <w:hyperlink r:id="rId22" w:anchor="sub_221" w:history="1">
        <w:r w:rsidRPr="002B7E23">
          <w:rPr>
            <w:rFonts w:ascii="Arial" w:eastAsia="Times New Roman" w:hAnsi="Arial" w:cs="Arial"/>
            <w:sz w:val="24"/>
            <w:szCs w:val="24"/>
            <w:u w:val="single"/>
          </w:rPr>
          <w:t>пунктах 2.2.1-2.2.5</w:t>
        </w:r>
      </w:hyperlink>
      <w:r w:rsidR="00DF3F16">
        <w:t xml:space="preserve"> </w:t>
      </w:r>
      <w:r w:rsidRPr="002B7E23">
        <w:rPr>
          <w:rFonts w:ascii="Arial" w:eastAsia="Times New Roman" w:hAnsi="Arial" w:cs="Arial"/>
          <w:sz w:val="24"/>
          <w:szCs w:val="24"/>
        </w:rPr>
        <w:t>настоящего Положения (в зависимости от вида списываемого имущества), прилагаются: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- копия акта об аварии;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- справка о стоимости нанесенного ущерба.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2.2.7. При списании объектов, пришедших в негодность в результате стихийного бедствия или чрезвычайной ситуации, дополнительно к документам, указанным в</w:t>
      </w:r>
      <w:r w:rsidR="00DF3F16">
        <w:rPr>
          <w:rFonts w:ascii="Arial" w:eastAsia="Times New Roman" w:hAnsi="Arial" w:cs="Arial"/>
          <w:sz w:val="24"/>
          <w:szCs w:val="24"/>
        </w:rPr>
        <w:t xml:space="preserve"> </w:t>
      </w:r>
      <w:hyperlink r:id="rId23" w:anchor="sub_221" w:history="1">
        <w:r w:rsidRPr="002B7E23">
          <w:rPr>
            <w:rFonts w:ascii="Arial" w:eastAsia="Times New Roman" w:hAnsi="Arial" w:cs="Arial"/>
            <w:sz w:val="24"/>
            <w:szCs w:val="24"/>
            <w:u w:val="single"/>
          </w:rPr>
          <w:t>пунктах 2.2.1-2.2.5</w:t>
        </w:r>
      </w:hyperlink>
      <w:r w:rsidR="00DF3F16">
        <w:t xml:space="preserve"> </w:t>
      </w:r>
      <w:r w:rsidRPr="002B7E23">
        <w:rPr>
          <w:rFonts w:ascii="Arial" w:eastAsia="Times New Roman" w:hAnsi="Arial" w:cs="Arial"/>
          <w:sz w:val="24"/>
          <w:szCs w:val="24"/>
        </w:rPr>
        <w:t>настоящего Положения (в зависимости от вида списываемого имущества), прилагаются справки, подтверждающие факт стихийного бедствия или чрезвычайной ситуации.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2.3. Сопроводительное письмо составляется в произвольной форме, при этом в нем указывается перечень объектов, списание которых подлежит согласованию. В перечне указываются: номер объекта по порядку, наименование имущества (тип, марка и т.п.), инвентарный номер, год выпуска, балансовая (восстановительная) и остаточная стоимость объекта, обоснование причин списания и нецелесообразности дальнейшего использования объектов основных средств, а также перечень прилагаемых документов.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2.4. Копии представляемых документов должны быть заверены подписью руководителя и печатью предприятия или учреждения. Представленные документы и их копии не должны иметь подчистки либо приписки, зачеркнутые слова и иные не оговоренные в них исправления, а также должны позволять однозначно истолковать их содержание.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2.5. Администрация, в случае необходимости, вправе затребовать от предприятия или учреждения подлинные документы, а также дополнительные разъяснения, необходимые для рассмотрения вопроса о согласовании списания имущества.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2.6. Администрация в течение 30 дней с момента представления предприятием, учреждением всех необходимых документов дает согласие на списание муниципального имущества в форме распоряжения.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2.7. В случае, если представленные предприятием, учреждением документы содержат неполную информацию о предлагаемых к списанию объектах, Администрация вправе отказать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 xml:space="preserve">2.8. После получения распоряжения о согласовании списания муниципального имущества предприятие, учреждение проводят необходимые мероприятия в соответствии с требованиями действующего законодательства Российской Федерации и настоящим Положением, осуществляют снятие объектов основных </w:t>
      </w:r>
      <w:r w:rsidRPr="002B7E23">
        <w:rPr>
          <w:rFonts w:ascii="Arial" w:eastAsia="Times New Roman" w:hAnsi="Arial" w:cs="Arial"/>
          <w:sz w:val="24"/>
          <w:szCs w:val="24"/>
        </w:rPr>
        <w:lastRenderedPageBreak/>
        <w:t xml:space="preserve">средств с бухгалтерского учета и с учета в </w:t>
      </w:r>
      <w:r w:rsidR="00286609" w:rsidRPr="002B7E23">
        <w:rPr>
          <w:rFonts w:ascii="Arial" w:eastAsia="Times New Roman" w:hAnsi="Arial" w:cs="Arial"/>
          <w:sz w:val="24"/>
          <w:szCs w:val="24"/>
        </w:rPr>
        <w:t>государственных надзорных органов, его дальнейшую утилизацию</w:t>
      </w:r>
      <w:r w:rsidRPr="002B7E23">
        <w:rPr>
          <w:rFonts w:ascii="Arial" w:eastAsia="Times New Roman" w:hAnsi="Arial" w:cs="Arial"/>
          <w:sz w:val="24"/>
          <w:szCs w:val="24"/>
        </w:rPr>
        <w:t>.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636A0" w:rsidRPr="002B7E23" w:rsidRDefault="00A16A59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B7E23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 w:rsidRPr="002B7E23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III</w:t>
      </w:r>
      <w:r w:rsidR="00E32AA6" w:rsidRPr="002B7E23">
        <w:rPr>
          <w:rFonts w:ascii="Arial" w:eastAsia="Times New Roman" w:hAnsi="Arial" w:cs="Arial"/>
          <w:b/>
          <w:color w:val="000000"/>
          <w:sz w:val="24"/>
          <w:szCs w:val="24"/>
        </w:rPr>
        <w:t>. ЗАКЛЮЧИТЕЛЬНЫЕ ПОЛОЖЕНИЯ</w:t>
      </w:r>
    </w:p>
    <w:p w:rsidR="00E27E3C" w:rsidRPr="002B7E23" w:rsidRDefault="00E27E3C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27E3C" w:rsidRPr="002B7E23" w:rsidRDefault="006636A0" w:rsidP="002B7E2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3.1.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Российской Федерации.</w:t>
      </w:r>
    </w:p>
    <w:sectPr w:rsidR="00E27E3C" w:rsidRPr="002B7E23" w:rsidSect="0019062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CFE" w:rsidRDefault="007C3CFE" w:rsidP="005F142C">
      <w:pPr>
        <w:spacing w:after="0" w:line="240" w:lineRule="auto"/>
      </w:pPr>
      <w:r>
        <w:separator/>
      </w:r>
    </w:p>
  </w:endnote>
  <w:endnote w:type="continuationSeparator" w:id="0">
    <w:p w:rsidR="007C3CFE" w:rsidRDefault="007C3CFE" w:rsidP="005F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CFE" w:rsidRDefault="007C3CFE" w:rsidP="005F142C">
      <w:pPr>
        <w:spacing w:after="0" w:line="240" w:lineRule="auto"/>
      </w:pPr>
      <w:r>
        <w:separator/>
      </w:r>
    </w:p>
  </w:footnote>
  <w:footnote w:type="continuationSeparator" w:id="0">
    <w:p w:rsidR="007C3CFE" w:rsidRDefault="007C3CFE" w:rsidP="005F1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83928"/>
    <w:multiLevelType w:val="hybridMultilevel"/>
    <w:tmpl w:val="A54CD09C"/>
    <w:lvl w:ilvl="0" w:tplc="93D86934">
      <w:start w:val="1"/>
      <w:numFmt w:val="decimal"/>
      <w:lvlText w:val="%1."/>
      <w:lvlJc w:val="left"/>
      <w:pPr>
        <w:ind w:left="1425" w:hanging="885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455E"/>
    <w:rsid w:val="00105C40"/>
    <w:rsid w:val="001423FD"/>
    <w:rsid w:val="0019062E"/>
    <w:rsid w:val="001E5F1D"/>
    <w:rsid w:val="00276574"/>
    <w:rsid w:val="00286609"/>
    <w:rsid w:val="0029314E"/>
    <w:rsid w:val="00294789"/>
    <w:rsid w:val="002B7E23"/>
    <w:rsid w:val="00391DF0"/>
    <w:rsid w:val="0039455E"/>
    <w:rsid w:val="003D4988"/>
    <w:rsid w:val="00400C61"/>
    <w:rsid w:val="0042382B"/>
    <w:rsid w:val="00455D3B"/>
    <w:rsid w:val="00466C26"/>
    <w:rsid w:val="004A303F"/>
    <w:rsid w:val="00502F43"/>
    <w:rsid w:val="00517C8A"/>
    <w:rsid w:val="00532813"/>
    <w:rsid w:val="005336A9"/>
    <w:rsid w:val="005935F8"/>
    <w:rsid w:val="00596500"/>
    <w:rsid w:val="005F142C"/>
    <w:rsid w:val="006636A0"/>
    <w:rsid w:val="006838F4"/>
    <w:rsid w:val="006910AE"/>
    <w:rsid w:val="006B42D0"/>
    <w:rsid w:val="007432BF"/>
    <w:rsid w:val="007A1D49"/>
    <w:rsid w:val="007C3CFE"/>
    <w:rsid w:val="008561EF"/>
    <w:rsid w:val="008D0144"/>
    <w:rsid w:val="00990E39"/>
    <w:rsid w:val="009B599D"/>
    <w:rsid w:val="00A16A59"/>
    <w:rsid w:val="00AE3A27"/>
    <w:rsid w:val="00AE6B90"/>
    <w:rsid w:val="00AF1E50"/>
    <w:rsid w:val="00B17944"/>
    <w:rsid w:val="00B22022"/>
    <w:rsid w:val="00B3055A"/>
    <w:rsid w:val="00B747F9"/>
    <w:rsid w:val="00B8503E"/>
    <w:rsid w:val="00BA0116"/>
    <w:rsid w:val="00BB00F7"/>
    <w:rsid w:val="00C10519"/>
    <w:rsid w:val="00C657FE"/>
    <w:rsid w:val="00CA4EC6"/>
    <w:rsid w:val="00CC4BD6"/>
    <w:rsid w:val="00CD5F7C"/>
    <w:rsid w:val="00CF6463"/>
    <w:rsid w:val="00D23C98"/>
    <w:rsid w:val="00D61E7F"/>
    <w:rsid w:val="00DD336B"/>
    <w:rsid w:val="00DF3F16"/>
    <w:rsid w:val="00E27E3C"/>
    <w:rsid w:val="00E32AA6"/>
    <w:rsid w:val="00E35C19"/>
    <w:rsid w:val="00E60C4E"/>
    <w:rsid w:val="00E83C01"/>
    <w:rsid w:val="00E96EC9"/>
    <w:rsid w:val="00EA2756"/>
    <w:rsid w:val="00F07300"/>
    <w:rsid w:val="00F530D9"/>
    <w:rsid w:val="00F87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22"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character" w:customStyle="1" w:styleId="40">
    <w:name w:val="Заголовок 4 Знак"/>
    <w:basedOn w:val="a0"/>
    <w:link w:val="4"/>
    <w:uiPriority w:val="9"/>
    <w:semiHidden/>
    <w:rsid w:val="00663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Strong"/>
    <w:uiPriority w:val="22"/>
    <w:qFormat/>
    <w:rsid w:val="00990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character" w:customStyle="1" w:styleId="40">
    <w:name w:val="Заголовок 4 Знак"/>
    <w:basedOn w:val="a0"/>
    <w:link w:val="4"/>
    <w:uiPriority w:val="9"/>
    <w:semiHidden/>
    <w:rsid w:val="00663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Strong"/>
    <w:uiPriority w:val="22"/>
    <w:qFormat/>
    <w:rsid w:val="00990E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A8E69E68C203805069AAC389B3970A188ED887438DD4E0AEEE21CEF5DDB017F1B9B4E506CD29b3F6H" TargetMode="External"/><Relationship Id="rId13" Type="http://schemas.openxmlformats.org/officeDocument/2006/relationships/hyperlink" Target="garantf1://12022835.0/" TargetMode="External"/><Relationship Id="rId18" Type="http://schemas.openxmlformats.org/officeDocument/2006/relationships/hyperlink" Target="garantf1://12029903.8000/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garantf1://12081350.2002/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33295.0/" TargetMode="External"/><Relationship Id="rId17" Type="http://schemas.openxmlformats.org/officeDocument/2006/relationships/hyperlink" Target="garantf1://12029903.6000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20028700.0/" TargetMode="External"/><Relationship Id="rId20" Type="http://schemas.openxmlformats.org/officeDocument/2006/relationships/hyperlink" Target="garantf1://12081350.200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367.0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80849.0/" TargetMode="External"/><Relationship Id="rId23" Type="http://schemas.openxmlformats.org/officeDocument/2006/relationships/hyperlink" Target="http://vasilev-adm.ru/documents/94.html" TargetMode="External"/><Relationship Id="rId10" Type="http://schemas.openxmlformats.org/officeDocument/2006/relationships/hyperlink" Target="garantf1://10064072.0/" TargetMode="External"/><Relationship Id="rId19" Type="http://schemas.openxmlformats.org/officeDocument/2006/relationships/hyperlink" Target="garantf1://12029903.7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asilev-adm.ru/documents/94.html" TargetMode="External"/><Relationship Id="rId14" Type="http://schemas.openxmlformats.org/officeDocument/2006/relationships/hyperlink" Target="garantf1://12012848.0/" TargetMode="External"/><Relationship Id="rId22" Type="http://schemas.openxmlformats.org/officeDocument/2006/relationships/hyperlink" Target="http://vasilev-adm.ru/documents/9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0F884-AA56-4DDA-94D1-EA603F88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24</cp:revision>
  <cp:lastPrinted>2018-03-01T07:08:00Z</cp:lastPrinted>
  <dcterms:created xsi:type="dcterms:W3CDTF">2018-01-21T10:09:00Z</dcterms:created>
  <dcterms:modified xsi:type="dcterms:W3CDTF">2018-03-10T04:12:00Z</dcterms:modified>
</cp:coreProperties>
</file>