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21" w:rsidRPr="000711FC" w:rsidRDefault="003F5FA4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06</w:t>
      </w:r>
      <w:r w:rsidR="00AF0E21">
        <w:rPr>
          <w:rFonts w:ascii="Arial" w:hAnsi="Arial" w:cs="Arial"/>
          <w:b/>
          <w:sz w:val="32"/>
          <w:szCs w:val="32"/>
          <w:lang w:eastAsia="ar-SA"/>
        </w:rPr>
        <w:t>.0</w:t>
      </w:r>
      <w:r w:rsidR="00AF0E21" w:rsidRPr="00AF0E21">
        <w:rPr>
          <w:rFonts w:ascii="Arial" w:hAnsi="Arial" w:cs="Arial"/>
          <w:b/>
          <w:sz w:val="32"/>
          <w:szCs w:val="32"/>
          <w:lang w:eastAsia="ar-SA"/>
        </w:rPr>
        <w:t>5</w:t>
      </w:r>
      <w:r w:rsidR="00CD4ED6">
        <w:rPr>
          <w:rFonts w:ascii="Arial" w:hAnsi="Arial" w:cs="Arial"/>
          <w:b/>
          <w:sz w:val="32"/>
          <w:szCs w:val="32"/>
          <w:lang w:eastAsia="ar-SA"/>
        </w:rPr>
        <w:t>.2020г. №</w:t>
      </w:r>
      <w:r w:rsidR="000711FC">
        <w:rPr>
          <w:rFonts w:ascii="Arial" w:hAnsi="Arial" w:cs="Arial"/>
          <w:b/>
          <w:sz w:val="32"/>
          <w:szCs w:val="32"/>
          <w:lang w:eastAsia="ar-SA"/>
        </w:rPr>
        <w:t>40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0711FC">
        <w:rPr>
          <w:rFonts w:ascii="Arial" w:hAnsi="Arial" w:cs="Arial"/>
          <w:b/>
          <w:sz w:val="32"/>
          <w:szCs w:val="32"/>
          <w:lang w:eastAsia="ar-SA"/>
        </w:rPr>
        <w:t>ОЛЬЗОНЫ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F0E21" w:rsidRDefault="00AF0E21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F0E21" w:rsidRDefault="00AF0E21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F0E21" w:rsidRPr="00AF0E21" w:rsidRDefault="00AF0E21" w:rsidP="00AF0E21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</w:t>
      </w:r>
      <w:r w:rsidRPr="00AF0E2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ПОРЯДКЕ ВЗАИМОДЕЙСТВИЯ ПРИ ОСУЩЕСТВЛЕНИИ КОНТРОЛЯ АДМИНИСТРАЦИИ МУНИЦИПАЛЬНОГО ОБРАЗОВАНИЯ «</w:t>
      </w:r>
      <w:r w:rsidR="000711FC">
        <w:rPr>
          <w:rFonts w:ascii="Arial" w:hAnsi="Arial" w:cs="Arial"/>
          <w:b/>
          <w:sz w:val="32"/>
          <w:szCs w:val="32"/>
          <w:lang w:eastAsia="ar-SA"/>
        </w:rPr>
        <w:t>ОЛЬЗОНЫ</w:t>
      </w:r>
      <w:r>
        <w:rPr>
          <w:rFonts w:ascii="Arial" w:hAnsi="Arial" w:cs="Arial"/>
          <w:b/>
          <w:sz w:val="32"/>
          <w:szCs w:val="32"/>
          <w:lang w:eastAsia="ar-SA"/>
        </w:rPr>
        <w:t>» С СУБЪЕКТОМ КОНТРОЛЯ</w:t>
      </w:r>
    </w:p>
    <w:p w:rsidR="00B10931" w:rsidRPr="00AF0E21" w:rsidRDefault="00B10931" w:rsidP="00AF0E21">
      <w:pPr>
        <w:pStyle w:val="ConsPlusNormal"/>
        <w:rPr>
          <w:rFonts w:ascii="Arial" w:hAnsi="Arial" w:cs="Arial"/>
          <w:sz w:val="24"/>
          <w:szCs w:val="24"/>
        </w:rPr>
      </w:pPr>
    </w:p>
    <w:p w:rsidR="00AF0E21" w:rsidRDefault="00B10931" w:rsidP="008C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>В целях реализации части 6 статьи 99 Федерального</w:t>
      </w:r>
      <w:r w:rsidR="00C556A6">
        <w:rPr>
          <w:rFonts w:ascii="Arial" w:hAnsi="Arial" w:cs="Arial"/>
          <w:sz w:val="24"/>
          <w:szCs w:val="24"/>
        </w:rPr>
        <w:t xml:space="preserve"> закона от 5 апреля 2013 года №</w:t>
      </w:r>
      <w:r w:rsidRPr="00AF0E21">
        <w:rPr>
          <w:rFonts w:ascii="Arial" w:hAnsi="Arial" w:cs="Arial"/>
          <w:sz w:val="24"/>
          <w:szCs w:val="24"/>
        </w:rPr>
        <w:t>44-ФЗ «О контрактной системе в сфере закупок товаров, работ, услуг для обеспечения государс</w:t>
      </w:r>
      <w:r w:rsidR="00C556A6">
        <w:rPr>
          <w:rFonts w:ascii="Arial" w:hAnsi="Arial" w:cs="Arial"/>
          <w:sz w:val="24"/>
          <w:szCs w:val="24"/>
        </w:rPr>
        <w:t xml:space="preserve">твенных и муниципальных нужд», </w:t>
      </w:r>
      <w:r w:rsidRPr="00AF0E21">
        <w:rPr>
          <w:rFonts w:ascii="Arial" w:hAnsi="Arial" w:cs="Arial"/>
          <w:sz w:val="24"/>
          <w:szCs w:val="24"/>
        </w:rPr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</w:t>
      </w:r>
      <w:r w:rsidR="00C556A6">
        <w:rPr>
          <w:rFonts w:ascii="Arial" w:hAnsi="Arial" w:cs="Arial"/>
          <w:sz w:val="24"/>
          <w:szCs w:val="24"/>
        </w:rPr>
        <w:t>рации от 12 декабря 2015 года №</w:t>
      </w:r>
      <w:r w:rsidRPr="00AF0E21">
        <w:rPr>
          <w:rFonts w:ascii="Arial" w:hAnsi="Arial" w:cs="Arial"/>
          <w:sz w:val="24"/>
          <w:szCs w:val="24"/>
        </w:rPr>
        <w:t>1367, приказом Министерства финансов Российской Ф</w:t>
      </w:r>
      <w:r w:rsidR="00C556A6">
        <w:rPr>
          <w:rFonts w:ascii="Arial" w:hAnsi="Arial" w:cs="Arial"/>
          <w:sz w:val="24"/>
          <w:szCs w:val="24"/>
        </w:rPr>
        <w:t>едерации от 22 июля 2016 года №</w:t>
      </w:r>
      <w:r w:rsidRPr="00AF0E21">
        <w:rPr>
          <w:rFonts w:ascii="Arial" w:hAnsi="Arial" w:cs="Arial"/>
          <w:sz w:val="24"/>
          <w:szCs w:val="24"/>
        </w:rPr>
        <w:t>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</w:t>
      </w:r>
      <w:r w:rsidR="00C556A6">
        <w:rPr>
          <w:rFonts w:ascii="Arial" w:hAnsi="Arial" w:cs="Arial"/>
          <w:sz w:val="24"/>
          <w:szCs w:val="24"/>
        </w:rPr>
        <w:t>рации от 06 октября 2003 года №</w:t>
      </w:r>
      <w:r w:rsidRPr="00AF0E2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AF0E21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0711FC">
        <w:rPr>
          <w:rFonts w:ascii="Arial" w:hAnsi="Arial" w:cs="Arial"/>
          <w:sz w:val="24"/>
          <w:szCs w:val="24"/>
        </w:rPr>
        <w:t>Ользоны</w:t>
      </w:r>
      <w:r w:rsidR="00AF0E21">
        <w:rPr>
          <w:rFonts w:ascii="Arial" w:hAnsi="Arial" w:cs="Arial"/>
          <w:sz w:val="24"/>
          <w:szCs w:val="24"/>
        </w:rPr>
        <w:t>»</w:t>
      </w:r>
    </w:p>
    <w:p w:rsidR="00B10931" w:rsidRPr="00AF0E21" w:rsidRDefault="00B10931" w:rsidP="00AF0E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0931" w:rsidRPr="00075133" w:rsidRDefault="00B10931" w:rsidP="00AF0E21">
      <w:pPr>
        <w:spacing w:line="100" w:lineRule="atLeast"/>
        <w:ind w:firstLine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75133">
        <w:rPr>
          <w:rFonts w:ascii="Arial" w:hAnsi="Arial" w:cs="Arial"/>
          <w:b/>
          <w:bCs/>
          <w:color w:val="000000"/>
          <w:sz w:val="30"/>
          <w:szCs w:val="30"/>
        </w:rPr>
        <w:t>ПОСТАНОВЛЯ</w:t>
      </w:r>
      <w:r w:rsidR="00AF0E21" w:rsidRPr="00075133">
        <w:rPr>
          <w:rFonts w:ascii="Arial" w:hAnsi="Arial" w:cs="Arial"/>
          <w:b/>
          <w:bCs/>
          <w:color w:val="000000"/>
          <w:sz w:val="30"/>
          <w:szCs w:val="30"/>
        </w:rPr>
        <w:t>ЕТ</w:t>
      </w:r>
      <w:r w:rsidRPr="00075133">
        <w:rPr>
          <w:rFonts w:ascii="Arial" w:hAnsi="Arial" w:cs="Arial"/>
          <w:b/>
          <w:sz w:val="30"/>
          <w:szCs w:val="30"/>
        </w:rPr>
        <w:t>:</w:t>
      </w:r>
    </w:p>
    <w:p w:rsidR="00AF0E21" w:rsidRPr="00AF0E21" w:rsidRDefault="00AF0E21" w:rsidP="00C556A6">
      <w:pPr>
        <w:spacing w:line="100" w:lineRule="atLeast"/>
        <w:ind w:firstLine="0"/>
        <w:outlineLvl w:val="0"/>
        <w:rPr>
          <w:rFonts w:ascii="Arial" w:hAnsi="Arial" w:cs="Arial"/>
          <w:b/>
          <w:sz w:val="24"/>
          <w:szCs w:val="24"/>
        </w:rPr>
      </w:pP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1. </w:t>
      </w:r>
      <w:bookmarkStart w:id="0" w:name="_GoBack"/>
      <w:bookmarkEnd w:id="0"/>
      <w:r w:rsidRPr="00AF0E21">
        <w:rPr>
          <w:rFonts w:ascii="Arial" w:hAnsi="Arial" w:cs="Arial"/>
          <w:sz w:val="24"/>
          <w:szCs w:val="24"/>
        </w:rPr>
        <w:t xml:space="preserve">Утвердить прилагаемый Порядок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взаимодействия при осуществлении контроля </w:t>
      </w:r>
      <w:r w:rsidR="00047303">
        <w:rPr>
          <w:rFonts w:ascii="Arial" w:hAnsi="Arial" w:cs="Arial"/>
          <w:bCs/>
          <w:color w:val="000000"/>
          <w:sz w:val="24"/>
          <w:szCs w:val="24"/>
        </w:rPr>
        <w:t>а</w:t>
      </w:r>
      <w:r w:rsidRPr="00AF0E21">
        <w:rPr>
          <w:rFonts w:ascii="Arial" w:hAnsi="Arial" w:cs="Arial"/>
          <w:bCs/>
          <w:color w:val="000000"/>
          <w:sz w:val="24"/>
          <w:szCs w:val="24"/>
        </w:rPr>
        <w:t xml:space="preserve">дминистрации </w:t>
      </w:r>
      <w:r w:rsidR="00AF0E21">
        <w:rPr>
          <w:rFonts w:ascii="Arial" w:hAnsi="Arial" w:cs="Arial"/>
          <w:bCs/>
          <w:color w:val="000000"/>
          <w:sz w:val="24"/>
          <w:szCs w:val="24"/>
        </w:rPr>
        <w:t>МО «</w:t>
      </w:r>
      <w:r w:rsidR="000711FC">
        <w:rPr>
          <w:rFonts w:ascii="Arial" w:hAnsi="Arial" w:cs="Arial"/>
          <w:bCs/>
          <w:color w:val="000000"/>
          <w:sz w:val="24"/>
          <w:szCs w:val="24"/>
        </w:rPr>
        <w:t>Ользоны</w:t>
      </w:r>
      <w:r w:rsidR="00AF0E21">
        <w:rPr>
          <w:rFonts w:ascii="Arial" w:hAnsi="Arial" w:cs="Arial"/>
          <w:bCs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</w:t>
      </w:r>
      <w:r w:rsidR="00047303">
        <w:rPr>
          <w:rFonts w:ascii="Arial" w:hAnsi="Arial" w:cs="Arial"/>
          <w:color w:val="000000"/>
          <w:sz w:val="24"/>
          <w:szCs w:val="24"/>
        </w:rPr>
        <w:t>рации от 12 декабря 2015 года №1367 (далее–</w:t>
      </w:r>
      <w:r w:rsidRPr="00AF0E21">
        <w:rPr>
          <w:rFonts w:ascii="Arial" w:hAnsi="Arial" w:cs="Arial"/>
          <w:color w:val="000000"/>
          <w:sz w:val="24"/>
          <w:szCs w:val="24"/>
        </w:rPr>
        <w:t>Порядок).</w:t>
      </w:r>
    </w:p>
    <w:p w:rsidR="00B10931" w:rsidRPr="00AF0E21" w:rsidRDefault="00047303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</w:t>
      </w:r>
      <w:r>
        <w:rPr>
          <w:rFonts w:ascii="Arial" w:hAnsi="Arial" w:cs="Arial"/>
          <w:color w:val="000000"/>
          <w:sz w:val="24"/>
          <w:szCs w:val="24"/>
        </w:rPr>
        <w:t>ие на правоотношения, связанные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 с размещением </w:t>
      </w:r>
      <w:r w:rsidR="00B10931" w:rsidRPr="00AF0E21">
        <w:rPr>
          <w:rFonts w:ascii="Arial" w:hAnsi="Arial" w:cs="Arial"/>
          <w:sz w:val="24"/>
          <w:szCs w:val="24"/>
        </w:rPr>
        <w:t>планов-графиков закупок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2020 год и плановый период </w:t>
      </w:r>
      <w:r w:rsidR="00B10931" w:rsidRPr="00AF0E21">
        <w:rPr>
          <w:rFonts w:ascii="Arial" w:hAnsi="Arial" w:cs="Arial"/>
          <w:sz w:val="24"/>
          <w:szCs w:val="24"/>
        </w:rPr>
        <w:t>2021 и 2022 годов.</w:t>
      </w: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Абзац шестой пункта 5 Порядка вступает в силу с момента вступления в силу нормативного правового акта уполномоченного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B10931" w:rsidRPr="00AF0E21" w:rsidRDefault="00B10931" w:rsidP="008C1D42">
      <w:pPr>
        <w:widowControl w:val="0"/>
        <w:tabs>
          <w:tab w:val="left" w:pos="567"/>
        </w:tabs>
        <w:contextualSpacing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lastRenderedPageBreak/>
        <w:t xml:space="preserve">3. </w:t>
      </w:r>
      <w:r w:rsidR="00AF0E21" w:rsidRPr="00AF0E21">
        <w:rPr>
          <w:rFonts w:ascii="Arial" w:hAnsi="Arial" w:cs="Arial"/>
          <w:sz w:val="24"/>
          <w:szCs w:val="24"/>
        </w:rPr>
        <w:t>Настоящее постановление подлежит официальному опубл</w:t>
      </w:r>
      <w:r w:rsidR="00047303">
        <w:rPr>
          <w:rFonts w:ascii="Arial" w:hAnsi="Arial" w:cs="Arial"/>
          <w:sz w:val="24"/>
          <w:szCs w:val="24"/>
        </w:rPr>
        <w:t xml:space="preserve">икованию в газете </w:t>
      </w:r>
      <w:r w:rsidR="00AF0E21" w:rsidRPr="00AF0E21">
        <w:rPr>
          <w:rFonts w:ascii="Arial" w:hAnsi="Arial" w:cs="Arial"/>
          <w:sz w:val="24"/>
          <w:szCs w:val="24"/>
        </w:rPr>
        <w:t>Вестник МО «</w:t>
      </w:r>
      <w:r w:rsidR="000711FC">
        <w:rPr>
          <w:rFonts w:ascii="Arial" w:hAnsi="Arial" w:cs="Arial"/>
          <w:sz w:val="24"/>
          <w:szCs w:val="24"/>
        </w:rPr>
        <w:t>Ользоны</w:t>
      </w:r>
      <w:r w:rsidR="00AF0E21" w:rsidRPr="00AF0E21">
        <w:rPr>
          <w:rFonts w:ascii="Arial" w:hAnsi="Arial" w:cs="Arial"/>
          <w:sz w:val="24"/>
          <w:szCs w:val="24"/>
        </w:rPr>
        <w:t>»» и размещению на официальном сайте муниципального образования «</w:t>
      </w:r>
      <w:r w:rsidR="000711FC">
        <w:rPr>
          <w:rFonts w:ascii="Arial" w:hAnsi="Arial" w:cs="Arial"/>
          <w:sz w:val="24"/>
          <w:szCs w:val="24"/>
        </w:rPr>
        <w:t>Ользоны</w:t>
      </w:r>
      <w:r w:rsidR="00AF0E21" w:rsidRPr="00AF0E2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10931" w:rsidRDefault="00047303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AF0E21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P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0711FC">
        <w:rPr>
          <w:rFonts w:ascii="Arial" w:hAnsi="Arial" w:cs="Arial"/>
          <w:sz w:val="24"/>
          <w:szCs w:val="24"/>
        </w:rPr>
        <w:t>Ользоны</w:t>
      </w:r>
      <w:r w:rsidRPr="00AF0E21">
        <w:rPr>
          <w:rFonts w:ascii="Arial" w:hAnsi="Arial" w:cs="Arial"/>
          <w:sz w:val="24"/>
          <w:szCs w:val="24"/>
        </w:rPr>
        <w:t>»</w:t>
      </w:r>
    </w:p>
    <w:p w:rsidR="00AF0E21" w:rsidRDefault="000711FC" w:rsidP="00AF0E2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</w:t>
      </w:r>
      <w:r w:rsidR="00047303">
        <w:rPr>
          <w:rFonts w:ascii="Arial" w:hAnsi="Arial" w:cs="Arial"/>
          <w:sz w:val="24"/>
          <w:szCs w:val="24"/>
        </w:rPr>
        <w:t>.</w:t>
      </w:r>
    </w:p>
    <w:p w:rsidR="00631CDB" w:rsidRPr="00047303" w:rsidRDefault="00631CDB" w:rsidP="00047303">
      <w:pPr>
        <w:widowControl w:val="0"/>
        <w:autoSpaceDE w:val="0"/>
        <w:autoSpaceDN w:val="0"/>
        <w:ind w:firstLine="0"/>
        <w:outlineLvl w:val="0"/>
        <w:rPr>
          <w:rFonts w:ascii="Arial" w:hAnsi="Arial" w:cs="Arial"/>
          <w:sz w:val="24"/>
          <w:szCs w:val="24"/>
        </w:rPr>
      </w:pPr>
    </w:p>
    <w:p w:rsidR="00AF0E21" w:rsidRPr="002E6784" w:rsidRDefault="00AF0E21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</w:p>
    <w:p w:rsidR="00AF0E21" w:rsidRPr="002E6784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к Постановлению</w:t>
      </w:r>
    </w:p>
    <w:p w:rsidR="00AF0E21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r w:rsidR="000711FC">
        <w:rPr>
          <w:rFonts w:ascii="Courier New" w:hAnsi="Courier New" w:cs="Courier New"/>
          <w:sz w:val="22"/>
          <w:szCs w:val="22"/>
        </w:rPr>
        <w:t>Ользоны</w:t>
      </w:r>
      <w:r w:rsidRPr="002E6784">
        <w:rPr>
          <w:rFonts w:ascii="Courier New" w:hAnsi="Courier New" w:cs="Courier New"/>
          <w:sz w:val="22"/>
          <w:szCs w:val="22"/>
        </w:rPr>
        <w:t>»</w:t>
      </w:r>
    </w:p>
    <w:p w:rsidR="00075133" w:rsidRPr="000711FC" w:rsidRDefault="003F5FA4" w:rsidP="00075133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06</w:t>
      </w:r>
      <w:r w:rsidR="00AF0E21" w:rsidRPr="002E6784">
        <w:rPr>
          <w:rFonts w:ascii="Courier New" w:hAnsi="Courier New" w:cs="Courier New"/>
          <w:sz w:val="22"/>
          <w:szCs w:val="22"/>
        </w:rPr>
        <w:t>.0</w:t>
      </w:r>
      <w:r w:rsidR="00AF0E21" w:rsidRPr="008C1D42">
        <w:rPr>
          <w:rFonts w:ascii="Courier New" w:hAnsi="Courier New" w:cs="Courier New"/>
          <w:sz w:val="22"/>
          <w:szCs w:val="22"/>
        </w:rPr>
        <w:t>5</w:t>
      </w:r>
      <w:r w:rsidR="00AF0E21" w:rsidRPr="002E6784">
        <w:rPr>
          <w:rFonts w:ascii="Courier New" w:hAnsi="Courier New" w:cs="Courier New"/>
          <w:sz w:val="22"/>
          <w:szCs w:val="22"/>
        </w:rPr>
        <w:t>.2020г. №</w:t>
      </w:r>
      <w:r w:rsidR="000711FC">
        <w:rPr>
          <w:rFonts w:ascii="Courier New" w:hAnsi="Courier New" w:cs="Courier New"/>
          <w:sz w:val="22"/>
          <w:szCs w:val="22"/>
        </w:rPr>
        <w:t>40</w:t>
      </w:r>
    </w:p>
    <w:p w:rsidR="00075133" w:rsidRDefault="00075133" w:rsidP="00075133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B10931" w:rsidRPr="00F215D1" w:rsidRDefault="00B10931" w:rsidP="00075133">
      <w:pPr>
        <w:ind w:firstLine="0"/>
        <w:jc w:val="center"/>
        <w:rPr>
          <w:rFonts w:ascii="Arial" w:hAnsi="Arial" w:cs="Arial"/>
          <w:sz w:val="30"/>
          <w:szCs w:val="30"/>
        </w:rPr>
      </w:pPr>
      <w:r w:rsidRPr="00F215D1">
        <w:rPr>
          <w:rFonts w:ascii="Arial" w:hAnsi="Arial" w:cs="Arial"/>
          <w:b/>
          <w:bCs/>
          <w:color w:val="000000"/>
          <w:sz w:val="30"/>
          <w:szCs w:val="30"/>
        </w:rPr>
        <w:t>ПОРЯДОК</w:t>
      </w:r>
    </w:p>
    <w:p w:rsidR="00B10931" w:rsidRPr="00F215D1" w:rsidRDefault="00B10931" w:rsidP="00C52E35">
      <w:pPr>
        <w:pStyle w:val="ConsPlusNormal"/>
        <w:jc w:val="center"/>
        <w:rPr>
          <w:rFonts w:ascii="Arial" w:hAnsi="Arial" w:cs="Arial"/>
          <w:color w:val="000000"/>
          <w:sz w:val="30"/>
          <w:szCs w:val="30"/>
        </w:rPr>
      </w:pPr>
      <w:r w:rsidRPr="00F215D1">
        <w:rPr>
          <w:rFonts w:ascii="Arial" w:hAnsi="Arial" w:cs="Arial"/>
          <w:b/>
          <w:bCs/>
          <w:color w:val="000000"/>
          <w:sz w:val="30"/>
          <w:szCs w:val="30"/>
        </w:rPr>
        <w:t xml:space="preserve">взаимодействия при осуществлении контроля Администрации </w:t>
      </w:r>
      <w:r w:rsidR="00075133" w:rsidRPr="00F215D1">
        <w:rPr>
          <w:rFonts w:ascii="Arial" w:hAnsi="Arial" w:cs="Arial"/>
          <w:b/>
          <w:bCs/>
          <w:color w:val="000000"/>
          <w:sz w:val="30"/>
          <w:szCs w:val="30"/>
        </w:rPr>
        <w:t>МО «</w:t>
      </w:r>
      <w:r w:rsidR="000711FC" w:rsidRPr="00F215D1">
        <w:rPr>
          <w:rFonts w:ascii="Arial" w:hAnsi="Arial" w:cs="Arial"/>
          <w:b/>
          <w:bCs/>
          <w:color w:val="000000"/>
          <w:sz w:val="30"/>
          <w:szCs w:val="30"/>
        </w:rPr>
        <w:t>Ользоны</w:t>
      </w:r>
      <w:r w:rsidR="00075133" w:rsidRPr="00F215D1">
        <w:rPr>
          <w:rFonts w:ascii="Arial" w:hAnsi="Arial" w:cs="Arial"/>
          <w:b/>
          <w:bCs/>
          <w:color w:val="000000"/>
          <w:sz w:val="30"/>
          <w:szCs w:val="30"/>
        </w:rPr>
        <w:t>»</w:t>
      </w:r>
      <w:r w:rsidRPr="00F215D1">
        <w:rPr>
          <w:rFonts w:ascii="Arial" w:hAnsi="Arial" w:cs="Arial"/>
          <w:b/>
          <w:bCs/>
          <w:color w:val="000000"/>
          <w:sz w:val="30"/>
          <w:szCs w:val="30"/>
        </w:rPr>
        <w:t>, указанными в пункте 4 Правил осуществления контроля</w:t>
      </w:r>
    </w:p>
    <w:p w:rsidR="00B10931" w:rsidRPr="00F215D1" w:rsidRDefault="00B10931" w:rsidP="009950AF">
      <w:pPr>
        <w:pStyle w:val="ConsPlusNormal"/>
        <w:jc w:val="center"/>
        <w:rPr>
          <w:rFonts w:ascii="Arial" w:hAnsi="Arial" w:cs="Arial"/>
          <w:color w:val="000000"/>
          <w:sz w:val="30"/>
          <w:szCs w:val="30"/>
        </w:rPr>
      </w:pPr>
    </w:p>
    <w:p w:rsidR="00B10931" w:rsidRPr="00AF0E21" w:rsidRDefault="00F215D1" w:rsidP="00F215D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Настоящий Порядок устанавливает правила взаимодействия  при осуществления контроля </w:t>
      </w:r>
      <w:r w:rsidR="00075133">
        <w:rPr>
          <w:rFonts w:ascii="Arial" w:hAnsi="Arial" w:cs="Arial"/>
          <w:color w:val="000000"/>
          <w:sz w:val="24"/>
          <w:szCs w:val="24"/>
        </w:rPr>
        <w:t>Администрации МО «</w:t>
      </w:r>
      <w:r w:rsidR="000711FC">
        <w:rPr>
          <w:rFonts w:ascii="Arial" w:hAnsi="Arial" w:cs="Arial"/>
          <w:color w:val="000000"/>
          <w:sz w:val="24"/>
          <w:szCs w:val="24"/>
        </w:rPr>
        <w:t>Ользоны</w:t>
      </w:r>
      <w:r w:rsidR="00075133">
        <w:rPr>
          <w:rFonts w:ascii="Arial" w:hAnsi="Arial" w:cs="Arial"/>
          <w:color w:val="000000"/>
          <w:sz w:val="24"/>
          <w:szCs w:val="24"/>
        </w:rPr>
        <w:t>»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 (далее–Администрация </w:t>
      </w:r>
      <w:r>
        <w:rPr>
          <w:rFonts w:ascii="Arial" w:hAnsi="Arial" w:cs="Arial"/>
          <w:color w:val="000000"/>
          <w:sz w:val="24"/>
          <w:szCs w:val="24"/>
        </w:rPr>
        <w:t xml:space="preserve">МО)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</w:t>
      </w:r>
      <w:r>
        <w:rPr>
          <w:rFonts w:ascii="Arial" w:hAnsi="Arial" w:cs="Arial"/>
          <w:color w:val="000000"/>
          <w:sz w:val="24"/>
          <w:szCs w:val="24"/>
        </w:rPr>
        <w:t>рации от 12 декабря 2015 года №1367 (далее–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субъекты контроля, Правила контроля).</w:t>
      </w: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Настоящий Порядок приме</w:t>
      </w:r>
      <w:r w:rsidR="00F215D1">
        <w:rPr>
          <w:rFonts w:ascii="Arial" w:hAnsi="Arial" w:cs="Arial"/>
          <w:color w:val="000000"/>
          <w:sz w:val="24"/>
          <w:szCs w:val="24"/>
        </w:rPr>
        <w:t>няется при размещении субъектом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контроля в единой информационной системе в сфере закупок или направлении на согласование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документов, определенных Федеральным </w:t>
      </w:r>
      <w:r w:rsidR="00F215D1">
        <w:rPr>
          <w:rFonts w:ascii="Arial" w:hAnsi="Arial" w:cs="Arial"/>
          <w:color w:val="000000"/>
          <w:sz w:val="24"/>
          <w:szCs w:val="24"/>
        </w:rPr>
        <w:t>законом от 5 апреля 2013 года №</w:t>
      </w:r>
      <w:r w:rsidRPr="00AF0E21">
        <w:rPr>
          <w:rFonts w:ascii="Arial" w:hAnsi="Arial" w:cs="Arial"/>
          <w:color w:val="000000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</w:t>
      </w:r>
      <w:r w:rsidR="00F215D1">
        <w:rPr>
          <w:rFonts w:ascii="Arial" w:hAnsi="Arial" w:cs="Arial"/>
          <w:color w:val="000000"/>
          <w:sz w:val="24"/>
          <w:szCs w:val="24"/>
        </w:rPr>
        <w:t xml:space="preserve">ого Федерального закона (далее </w:t>
      </w:r>
      <w:r w:rsidRPr="00AF0E21">
        <w:rPr>
          <w:rFonts w:ascii="Arial" w:hAnsi="Arial" w:cs="Arial"/>
          <w:color w:val="000000"/>
          <w:sz w:val="24"/>
          <w:szCs w:val="24"/>
        </w:rPr>
        <w:t>соответственно-контроль, объект</w:t>
      </w:r>
      <w:r w:rsidR="00F215D1">
        <w:rPr>
          <w:rFonts w:ascii="Arial" w:hAnsi="Arial" w:cs="Arial"/>
          <w:color w:val="000000"/>
          <w:sz w:val="24"/>
          <w:szCs w:val="24"/>
        </w:rPr>
        <w:t>ы контроля, Федеральный закон).</w:t>
      </w:r>
    </w:p>
    <w:p w:rsidR="00B10931" w:rsidRPr="00AF0E21" w:rsidRDefault="00F215D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Взаимодействие субъекта контроля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в целях контроля информации, определенной частью 5 статьи 99 Федерального закона, содержащ</w:t>
      </w:r>
      <w:r>
        <w:rPr>
          <w:rFonts w:ascii="Arial" w:hAnsi="Arial" w:cs="Arial"/>
          <w:color w:val="000000"/>
          <w:sz w:val="24"/>
          <w:szCs w:val="24"/>
        </w:rPr>
        <w:t>ейся в объектах контроля (далее–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контролируем</w:t>
      </w:r>
      <w:r>
        <w:rPr>
          <w:rFonts w:ascii="Arial" w:hAnsi="Arial" w:cs="Arial"/>
          <w:color w:val="000000"/>
          <w:sz w:val="24"/>
          <w:szCs w:val="24"/>
        </w:rPr>
        <w:t>ая информация), осуществляется:</w:t>
      </w:r>
    </w:p>
    <w:p w:rsidR="00B10931" w:rsidRPr="00AF0E21" w:rsidRDefault="00B10931" w:rsidP="009079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при размещении в единой информационной</w:t>
      </w:r>
      <w:r w:rsidR="00F215D1">
        <w:rPr>
          <w:rFonts w:ascii="Arial" w:hAnsi="Arial" w:cs="Arial"/>
          <w:color w:val="000000"/>
          <w:sz w:val="24"/>
          <w:szCs w:val="24"/>
        </w:rPr>
        <w:t xml:space="preserve"> системе в сфере закупок (далее-</w:t>
      </w:r>
      <w:r w:rsidRPr="00AF0E21">
        <w:rPr>
          <w:rFonts w:ascii="Arial" w:hAnsi="Arial" w:cs="Arial"/>
          <w:color w:val="000000"/>
          <w:sz w:val="24"/>
          <w:szCs w:val="24"/>
        </w:rPr>
        <w:t>ЕИС) посредством информационного взаимодействия ЕИС с Региональной информационной системой в сфере закуп</w:t>
      </w:r>
      <w:r w:rsidR="00F215D1">
        <w:rPr>
          <w:rFonts w:ascii="Arial" w:hAnsi="Arial" w:cs="Arial"/>
          <w:color w:val="000000"/>
          <w:sz w:val="24"/>
          <w:szCs w:val="24"/>
        </w:rPr>
        <w:t>ок товаров, работ, услуг (далее–</w:t>
      </w:r>
      <w:r w:rsidRPr="00AF0E21">
        <w:rPr>
          <w:rFonts w:ascii="Arial" w:hAnsi="Arial" w:cs="Arial"/>
          <w:color w:val="000000"/>
          <w:sz w:val="24"/>
          <w:szCs w:val="24"/>
        </w:rPr>
        <w:t>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</w:t>
      </w:r>
      <w:r w:rsidR="00F215D1">
        <w:rPr>
          <w:rFonts w:ascii="Arial" w:hAnsi="Arial" w:cs="Arial"/>
          <w:color w:val="000000"/>
          <w:sz w:val="24"/>
          <w:szCs w:val="24"/>
        </w:rPr>
        <w:t>рации от 23 декабря 2015 года №1414 (далее–</w:t>
      </w:r>
      <w:r w:rsidRPr="00AF0E21">
        <w:rPr>
          <w:rFonts w:ascii="Arial" w:hAnsi="Arial" w:cs="Arial"/>
          <w:color w:val="000000"/>
          <w:sz w:val="24"/>
          <w:szCs w:val="24"/>
        </w:rPr>
        <w:t>электронный документ, форматы);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при согласовании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>объекта контроля или сведений об объекте контроля, предусмотренных подпунктом «б» пункта 8 Правил контроля, на бумажном носителе и при на</w:t>
      </w:r>
      <w:r w:rsidR="00F215D1">
        <w:rPr>
          <w:rFonts w:ascii="Arial" w:hAnsi="Arial" w:cs="Arial"/>
          <w:color w:val="000000"/>
          <w:sz w:val="24"/>
          <w:szCs w:val="24"/>
        </w:rPr>
        <w:t>личии технической возможности-</w:t>
      </w:r>
      <w:r w:rsidRPr="00AF0E21">
        <w:rPr>
          <w:rFonts w:ascii="Arial" w:hAnsi="Arial" w:cs="Arial"/>
          <w:color w:val="000000"/>
          <w:sz w:val="24"/>
          <w:szCs w:val="24"/>
        </w:rPr>
        <w:t>на съемном маши</w:t>
      </w:r>
      <w:r w:rsidR="00F215D1">
        <w:rPr>
          <w:rFonts w:ascii="Arial" w:hAnsi="Arial" w:cs="Arial"/>
          <w:color w:val="000000"/>
          <w:sz w:val="24"/>
          <w:szCs w:val="24"/>
        </w:rPr>
        <w:t>нном носителе информации (далее</w:t>
      </w:r>
      <w:r w:rsidRPr="00AF0E21">
        <w:rPr>
          <w:rFonts w:ascii="Arial" w:hAnsi="Arial" w:cs="Arial"/>
          <w:color w:val="000000"/>
          <w:sz w:val="24"/>
          <w:szCs w:val="24"/>
        </w:rPr>
        <w:t>-закрытый объект контроля, сведения о закрытом объекте контроля).</w:t>
      </w:r>
    </w:p>
    <w:p w:rsidR="00B10931" w:rsidRPr="00AF0E21" w:rsidRDefault="00F215D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При размещении электронного документа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посредством Региональной информационной системы направляет субъекту контроля уведомление в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lastRenderedPageBreak/>
        <w:t>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</w:t>
      </w:r>
      <w:r>
        <w:rPr>
          <w:rFonts w:ascii="Arial" w:hAnsi="Arial" w:cs="Arial"/>
          <w:color w:val="000000"/>
          <w:sz w:val="24"/>
          <w:szCs w:val="24"/>
        </w:rPr>
        <w:t>ектронного документа форматам).</w:t>
      </w:r>
    </w:p>
    <w:p w:rsidR="00B10931" w:rsidRPr="00AF0E21" w:rsidRDefault="00F215D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10931" w:rsidRPr="00AF0E21" w:rsidRDefault="00F215D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Сведения о закрытых объектах контроля направляются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в следующих формах: 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приглашении принять учас</w:t>
      </w:r>
      <w:r w:rsidR="00F215D1">
        <w:rPr>
          <w:rFonts w:ascii="Arial" w:hAnsi="Arial" w:cs="Arial"/>
          <w:color w:val="000000"/>
          <w:sz w:val="24"/>
          <w:szCs w:val="24"/>
        </w:rPr>
        <w:t xml:space="preserve">тие в </w:t>
      </w:r>
      <w:r w:rsidRPr="00AF0E21">
        <w:rPr>
          <w:rFonts w:ascii="Arial" w:hAnsi="Arial" w:cs="Arial"/>
          <w:color w:val="000000"/>
          <w:sz w:val="24"/>
          <w:szCs w:val="24"/>
        </w:rPr>
        <w:t>определении поставщика (подрядчика, исполнителя)-</w:t>
      </w:r>
      <w:r w:rsidR="00F215D1">
        <w:rPr>
          <w:rFonts w:ascii="Arial" w:hAnsi="Arial" w:cs="Arial"/>
          <w:color w:val="000000"/>
          <w:sz w:val="24"/>
          <w:szCs w:val="24"/>
        </w:rPr>
        <w:t>по форме согласно приложению №1 к настоящему Порядку (далее–</w:t>
      </w:r>
      <w:r w:rsidRPr="00AF0E21">
        <w:rPr>
          <w:rFonts w:ascii="Arial" w:hAnsi="Arial" w:cs="Arial"/>
          <w:color w:val="000000"/>
          <w:sz w:val="24"/>
          <w:szCs w:val="24"/>
        </w:rPr>
        <w:t>сведения о приглашении);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</w:t>
      </w:r>
      <w:r w:rsidR="00F215D1">
        <w:rPr>
          <w:rFonts w:ascii="Arial" w:hAnsi="Arial" w:cs="Arial"/>
          <w:color w:val="000000"/>
          <w:sz w:val="24"/>
          <w:szCs w:val="24"/>
        </w:rPr>
        <w:t>ения о документации о закупке-</w:t>
      </w:r>
      <w:r w:rsidRPr="00AF0E21">
        <w:rPr>
          <w:rFonts w:ascii="Arial" w:hAnsi="Arial" w:cs="Arial"/>
          <w:color w:val="000000"/>
          <w:sz w:val="24"/>
          <w:szCs w:val="24"/>
        </w:rPr>
        <w:t>п</w:t>
      </w:r>
      <w:r w:rsidR="00F215D1">
        <w:rPr>
          <w:rFonts w:ascii="Arial" w:hAnsi="Arial" w:cs="Arial"/>
          <w:color w:val="000000"/>
          <w:sz w:val="24"/>
          <w:szCs w:val="24"/>
        </w:rPr>
        <w:t>о форме согласно приложению №</w:t>
      </w:r>
      <w:r w:rsidRPr="00AF0E21">
        <w:rPr>
          <w:rFonts w:ascii="Arial" w:hAnsi="Arial" w:cs="Arial"/>
          <w:color w:val="000000"/>
          <w:sz w:val="24"/>
          <w:szCs w:val="24"/>
        </w:rPr>
        <w:t>2 к настоящему Порядку (дале</w:t>
      </w:r>
      <w:r w:rsidR="00F215D1">
        <w:rPr>
          <w:rFonts w:ascii="Arial" w:hAnsi="Arial" w:cs="Arial"/>
          <w:color w:val="000000"/>
          <w:sz w:val="24"/>
          <w:szCs w:val="24"/>
        </w:rPr>
        <w:t>е–</w:t>
      </w:r>
      <w:r w:rsidRPr="00AF0E21">
        <w:rPr>
          <w:rFonts w:ascii="Arial" w:hAnsi="Arial" w:cs="Arial"/>
          <w:color w:val="000000"/>
          <w:sz w:val="24"/>
          <w:szCs w:val="24"/>
        </w:rPr>
        <w:t>сведения о документации);</w:t>
      </w:r>
    </w:p>
    <w:p w:rsidR="00B10931" w:rsidRPr="00AF0E21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протоколе определения поста</w:t>
      </w:r>
      <w:r w:rsidR="00F215D1">
        <w:rPr>
          <w:rFonts w:ascii="Arial" w:hAnsi="Arial" w:cs="Arial"/>
          <w:color w:val="000000"/>
          <w:sz w:val="24"/>
          <w:szCs w:val="24"/>
        </w:rPr>
        <w:t>вщика (подрядчика, исполнителя)</w:t>
      </w:r>
      <w:r w:rsidRPr="00AF0E21">
        <w:rPr>
          <w:rFonts w:ascii="Arial" w:hAnsi="Arial" w:cs="Arial"/>
          <w:color w:val="000000"/>
          <w:sz w:val="24"/>
          <w:szCs w:val="24"/>
        </w:rPr>
        <w:t>-</w:t>
      </w:r>
      <w:r w:rsidR="00F215D1">
        <w:rPr>
          <w:rFonts w:ascii="Arial" w:hAnsi="Arial" w:cs="Arial"/>
          <w:color w:val="000000"/>
          <w:sz w:val="24"/>
          <w:szCs w:val="24"/>
        </w:rPr>
        <w:t>по форме согласно приложению №3 к настоящему Порядку (далее–</w:t>
      </w:r>
      <w:r w:rsidRPr="00AF0E21">
        <w:rPr>
          <w:rFonts w:ascii="Arial" w:hAnsi="Arial" w:cs="Arial"/>
          <w:color w:val="000000"/>
          <w:sz w:val="24"/>
          <w:szCs w:val="24"/>
        </w:rPr>
        <w:t>сведения о протоколе);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 w:rsidR="00F215D1">
        <w:rPr>
          <w:rFonts w:ascii="Arial" w:hAnsi="Arial" w:cs="Arial"/>
          <w:color w:val="000000"/>
          <w:sz w:val="24"/>
          <w:szCs w:val="24"/>
        </w:rPr>
        <w:t>№4 к настоящему Порядку (далее–</w:t>
      </w:r>
      <w:r w:rsidRPr="00AF0E21">
        <w:rPr>
          <w:rFonts w:ascii="Arial" w:hAnsi="Arial" w:cs="Arial"/>
          <w:color w:val="000000"/>
          <w:sz w:val="24"/>
          <w:szCs w:val="24"/>
        </w:rPr>
        <w:t>сведения о проекте контракта);</w:t>
      </w:r>
    </w:p>
    <w:p w:rsidR="00B10931" w:rsidRPr="00AF0E21" w:rsidRDefault="00F215D1" w:rsidP="004449A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сведения о контракте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(его изменении), включаемые в реестр контрактов, содержащий сведения, составляющие государственную тайну,-по форме, установленной законодательством.</w:t>
      </w:r>
    </w:p>
    <w:p w:rsidR="00B10931" w:rsidRPr="00AF0E21" w:rsidRDefault="0045250C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10931" w:rsidRPr="0045250C">
        <w:rPr>
          <w:rFonts w:ascii="Arial" w:hAnsi="Arial" w:cs="Arial"/>
          <w:sz w:val="24"/>
          <w:szCs w:val="24"/>
        </w:rPr>
        <w:t xml:space="preserve">Закрытые объекты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контроля, сведения о закрытых объектах контроля направляются субъектом контроля для согласования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10931" w:rsidRPr="00AF0E21" w:rsidRDefault="0045250C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10931" w:rsidRPr="00AF0E21" w:rsidRDefault="0045250C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При осуществлении взаимодействия субъектов контроля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с соблюдением требований законодательства Российской Федерации о защите государственной тайны.</w:t>
      </w:r>
    </w:p>
    <w:p w:rsidR="00B10931" w:rsidRPr="00AF0E21" w:rsidRDefault="0045250C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10931" w:rsidRPr="00AF0E21" w:rsidRDefault="0045250C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субъект контроля, указанного в подпункте «а» </w:t>
      </w:r>
      <w:r>
        <w:rPr>
          <w:rFonts w:ascii="Arial" w:hAnsi="Arial" w:cs="Arial"/>
          <w:color w:val="000000"/>
          <w:sz w:val="24"/>
          <w:szCs w:val="24"/>
        </w:rPr>
        <w:t>пункта 4 Правил контроля (далее–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получатель бюджетных средств):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 xml:space="preserve">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45250C">
        <w:rPr>
          <w:rFonts w:ascii="Arial" w:hAnsi="Arial" w:cs="Arial"/>
          <w:color w:val="000000"/>
          <w:sz w:val="24"/>
          <w:szCs w:val="24"/>
        </w:rPr>
        <w:t>(далее–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Порядок учета бюджетных обязательств), на учет бюджетных обязательств; </w:t>
      </w:r>
    </w:p>
    <w:p w:rsidR="00B10931" w:rsidRPr="00AF0E21" w:rsidRDefault="0045250C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соответствие сведениям об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объемах</w:t>
      </w:r>
      <w:r>
        <w:rPr>
          <w:rFonts w:ascii="Arial" w:hAnsi="Arial" w:cs="Arial"/>
          <w:color w:val="000000"/>
          <w:sz w:val="24"/>
          <w:szCs w:val="24"/>
        </w:rPr>
        <w:t xml:space="preserve"> средств, указанных в правовых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актах (проектах таких актов, размещенных в установленном порядке в целях общественного обсуждения)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и иных документах, установленных Администрацией </w:t>
      </w:r>
      <w:r>
        <w:rPr>
          <w:rFonts w:ascii="Arial" w:hAnsi="Arial" w:cs="Arial"/>
          <w:color w:val="000000"/>
          <w:sz w:val="24"/>
          <w:szCs w:val="24"/>
        </w:rPr>
        <w:t>МО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</w:t>
      </w:r>
      <w:r>
        <w:rPr>
          <w:rFonts w:ascii="Arial" w:hAnsi="Arial" w:cs="Arial"/>
          <w:color w:val="000000"/>
          <w:sz w:val="24"/>
          <w:szCs w:val="24"/>
        </w:rPr>
        <w:t>МО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 по форме согласно приложен</w:t>
      </w:r>
      <w:r>
        <w:rPr>
          <w:rFonts w:ascii="Arial" w:hAnsi="Arial" w:cs="Arial"/>
          <w:color w:val="000000"/>
          <w:sz w:val="24"/>
          <w:szCs w:val="24"/>
        </w:rPr>
        <w:t>ию №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10931" w:rsidRPr="00AF0E21" w:rsidRDefault="0045250C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</w:t>
      </w:r>
      <w:r w:rsidR="0045250C">
        <w:rPr>
          <w:rFonts w:ascii="Arial" w:hAnsi="Arial" w:cs="Arial"/>
          <w:color w:val="000000"/>
          <w:sz w:val="24"/>
          <w:szCs w:val="24"/>
        </w:rPr>
        <w:t>МО</w:t>
      </w:r>
      <w:r w:rsidRPr="00AF0E21">
        <w:rPr>
          <w:rFonts w:ascii="Arial" w:hAnsi="Arial" w:cs="Arial"/>
          <w:color w:val="000000"/>
          <w:sz w:val="24"/>
          <w:szCs w:val="24"/>
        </w:rPr>
        <w:t>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при постановке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в) при уменьшении субъекту контроля ка</w:t>
      </w:r>
      <w:r w:rsidR="0045250C">
        <w:rPr>
          <w:rFonts w:ascii="Arial" w:hAnsi="Arial" w:cs="Arial"/>
          <w:color w:val="000000"/>
          <w:sz w:val="24"/>
          <w:szCs w:val="24"/>
        </w:rPr>
        <w:t xml:space="preserve">к получателю бюджетных средств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составления и ведения сводной бюджетной росписи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бюджетных росписей главных распорядителей средств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7409EF">
        <w:rPr>
          <w:rFonts w:ascii="Arial" w:hAnsi="Arial" w:cs="Arial"/>
          <w:sz w:val="24"/>
          <w:szCs w:val="24"/>
        </w:rPr>
        <w:t xml:space="preserve">утвержденным приказом Министерства </w:t>
      </w:r>
      <w:r w:rsidR="007409EF" w:rsidRPr="007409EF">
        <w:rPr>
          <w:rFonts w:ascii="Arial" w:hAnsi="Arial" w:cs="Arial"/>
          <w:sz w:val="24"/>
          <w:szCs w:val="24"/>
        </w:rPr>
        <w:t xml:space="preserve">финансов Иркутской области </w:t>
      </w:r>
      <w:r w:rsidRPr="007409EF">
        <w:rPr>
          <w:rFonts w:ascii="Arial" w:hAnsi="Arial" w:cs="Arial"/>
          <w:sz w:val="24"/>
          <w:szCs w:val="24"/>
        </w:rPr>
        <w:t xml:space="preserve">от </w:t>
      </w:r>
      <w:r w:rsidR="007409EF" w:rsidRPr="007409EF">
        <w:rPr>
          <w:rFonts w:ascii="Arial" w:hAnsi="Arial" w:cs="Arial"/>
          <w:sz w:val="24"/>
          <w:szCs w:val="24"/>
        </w:rPr>
        <w:t>30</w:t>
      </w:r>
      <w:r w:rsidRPr="007409EF">
        <w:rPr>
          <w:rFonts w:ascii="Arial" w:hAnsi="Arial" w:cs="Arial"/>
          <w:sz w:val="24"/>
          <w:szCs w:val="24"/>
        </w:rPr>
        <w:t xml:space="preserve"> декабря 20</w:t>
      </w:r>
      <w:r w:rsidR="007409EF" w:rsidRPr="007409EF">
        <w:rPr>
          <w:rFonts w:ascii="Arial" w:hAnsi="Arial" w:cs="Arial"/>
          <w:sz w:val="24"/>
          <w:szCs w:val="24"/>
        </w:rPr>
        <w:t>15</w:t>
      </w:r>
      <w:r w:rsidR="0045250C">
        <w:rPr>
          <w:rFonts w:ascii="Arial" w:hAnsi="Arial" w:cs="Arial"/>
          <w:sz w:val="24"/>
          <w:szCs w:val="24"/>
        </w:rPr>
        <w:t xml:space="preserve"> года №</w:t>
      </w:r>
      <w:r w:rsidR="007409EF" w:rsidRPr="007409EF">
        <w:rPr>
          <w:rFonts w:ascii="Arial" w:hAnsi="Arial" w:cs="Arial"/>
          <w:sz w:val="24"/>
          <w:szCs w:val="24"/>
        </w:rPr>
        <w:t>112н-мпр</w:t>
      </w:r>
      <w:r w:rsidR="007409EF">
        <w:rPr>
          <w:rFonts w:ascii="Arial" w:hAnsi="Arial" w:cs="Arial"/>
          <w:sz w:val="24"/>
          <w:szCs w:val="24"/>
        </w:rPr>
        <w:t xml:space="preserve"> (с изменениями на 20.12.2019г.)</w:t>
      </w:r>
      <w:r w:rsidRPr="007409EF">
        <w:rPr>
          <w:rFonts w:ascii="Arial" w:hAnsi="Arial" w:cs="Arial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10931" w:rsidRPr="00AF0E21" w:rsidRDefault="0045250C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</w:t>
      </w:r>
      <w:r w:rsidR="0045250C">
        <w:rPr>
          <w:rFonts w:ascii="Arial" w:hAnsi="Arial" w:cs="Arial"/>
          <w:color w:val="000000"/>
          <w:sz w:val="24"/>
          <w:szCs w:val="24"/>
        </w:rPr>
        <w:t>идентификационного кода закупки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-начальной (максимальной) цене контракта, цене контракта, заключаемого с единственным поставщиком (подрядчиком,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исполнителем) по соответствующему идентификационному коду закупки, указанным в плане-графике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содержащегося в нем (них) идентификационного кода закупки-аналогичной информации, содержащейся в документации о закупке (сведениях о документации);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B10931" w:rsidRPr="00AF0E21" w:rsidRDefault="0045250C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идентификационного кода закупки-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аналогичной информации, содержащейся в протоколе определения поставщика (подрядчика, исполнителя) (сведениях о протоколе);</w:t>
      </w:r>
    </w:p>
    <w:p w:rsidR="00B10931" w:rsidRPr="00AF0E21" w:rsidRDefault="0045250C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цены контракта-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цене, указанной в протоколе (сведениях о протоколе), предложенной участником закупки, с которым заключается контракт;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B10931" w:rsidRPr="00AF0E21" w:rsidRDefault="0045250C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идентификационного кода закупки-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аналогичной информации, содержащейся в условиях контракта (сведениях о контракте);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информа</w:t>
      </w:r>
      <w:r w:rsidR="0045250C">
        <w:rPr>
          <w:rFonts w:ascii="Arial" w:hAnsi="Arial" w:cs="Arial"/>
          <w:color w:val="000000"/>
          <w:sz w:val="24"/>
          <w:szCs w:val="24"/>
        </w:rPr>
        <w:t>ции (сведений) о цене контракта–</w:t>
      </w:r>
      <w:r w:rsidRPr="00AF0E21">
        <w:rPr>
          <w:rFonts w:ascii="Arial" w:hAnsi="Arial" w:cs="Arial"/>
          <w:color w:val="000000"/>
          <w:sz w:val="24"/>
          <w:szCs w:val="24"/>
        </w:rPr>
        <w:t>цене, указанной в условиях контракта в контракте (в сведениях о проекте контракта).</w:t>
      </w:r>
    </w:p>
    <w:p w:rsidR="00B10931" w:rsidRPr="00AF0E21" w:rsidRDefault="0045250C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Указанные в пункте 11 настоящего Порядка объекты контроля проверяется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при размещении в ЕИС, а закрытый объект контроля (сведен</w:t>
      </w:r>
      <w:r>
        <w:rPr>
          <w:rFonts w:ascii="Arial" w:hAnsi="Arial" w:cs="Arial"/>
          <w:color w:val="000000"/>
          <w:sz w:val="24"/>
          <w:szCs w:val="24"/>
        </w:rPr>
        <w:t>ия о закрытом объекте контроля)-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при согласовании их финансовым управлением.</w:t>
      </w:r>
    </w:p>
    <w:p w:rsidR="00B10931" w:rsidRPr="00AF0E21" w:rsidRDefault="0045250C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Предусмотренное пунктом 11 настоящего Порядка взаимодействие субъектов контроля с Администрации </w:t>
      </w:r>
      <w:r>
        <w:rPr>
          <w:rFonts w:ascii="Arial" w:hAnsi="Arial" w:cs="Arial"/>
          <w:color w:val="000000"/>
          <w:sz w:val="24"/>
          <w:szCs w:val="24"/>
        </w:rPr>
        <w:t>МО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 при проверке объекта контроля (сведений об объекте контроля</w:t>
      </w:r>
      <w:r>
        <w:rPr>
          <w:rFonts w:ascii="Arial" w:hAnsi="Arial" w:cs="Arial"/>
          <w:color w:val="000000"/>
          <w:sz w:val="24"/>
          <w:szCs w:val="24"/>
        </w:rPr>
        <w:t>), указанных в подпунктах «б»-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«г» пункта 11 настоящего Порядка, осуществляется с учетом следующих особенностей: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B10931" w:rsidRPr="00AF0E21" w:rsidRDefault="0045250C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идентификационного кода закупки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 xml:space="preserve">-аналогичной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10931" w:rsidRPr="00AF0E21" w:rsidRDefault="0045250C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цены контракта-</w:t>
      </w:r>
      <w:r w:rsidR="00B10931" w:rsidRPr="00AF0E21">
        <w:rPr>
          <w:rFonts w:ascii="Arial" w:hAnsi="Arial" w:cs="Arial"/>
          <w:color w:val="000000"/>
          <w:sz w:val="24"/>
          <w:szCs w:val="24"/>
        </w:rPr>
        <w:t>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</w:t>
      </w:r>
      <w:r w:rsidR="0045250C">
        <w:rPr>
          <w:rFonts w:ascii="Arial" w:hAnsi="Arial" w:cs="Arial"/>
          <w:color w:val="000000"/>
          <w:sz w:val="24"/>
          <w:szCs w:val="24"/>
        </w:rPr>
        <w:t>мации о планируемых платежах по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таким закупкам с учетом: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идентификационного кода закупки-аналогичной информации, содержащейся в документации о закупке (сведениях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</w:t>
      </w:r>
      <w:r w:rsidR="0045250C">
        <w:rPr>
          <w:rFonts w:ascii="Arial" w:hAnsi="Arial" w:cs="Arial"/>
          <w:color w:val="000000"/>
          <w:sz w:val="24"/>
          <w:szCs w:val="24"/>
        </w:rPr>
        <w:t>МО</w:t>
      </w:r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>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</w:t>
      </w:r>
      <w:r w:rsidR="0045250C">
        <w:rPr>
          <w:rFonts w:ascii="Arial" w:hAnsi="Arial" w:cs="Arial"/>
          <w:color w:val="000000"/>
          <w:sz w:val="24"/>
          <w:szCs w:val="24"/>
        </w:rPr>
        <w:t>рации от 12 декабря 2015 года №</w:t>
      </w:r>
      <w:r w:rsidRPr="00AF0E21">
        <w:rPr>
          <w:rFonts w:ascii="Arial" w:hAnsi="Arial" w:cs="Arial"/>
          <w:color w:val="000000"/>
          <w:sz w:val="24"/>
          <w:szCs w:val="24"/>
        </w:rPr>
        <w:t>1367, утвержденным приказом Министерства финансов Российской Ф</w:t>
      </w:r>
      <w:r w:rsidR="0045250C">
        <w:rPr>
          <w:rFonts w:ascii="Arial" w:hAnsi="Arial" w:cs="Arial"/>
          <w:color w:val="000000"/>
          <w:sz w:val="24"/>
          <w:szCs w:val="24"/>
        </w:rPr>
        <w:t>едерации от 22 июля 2016 года №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120н, или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>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в случае выявления при проведении Администрации </w:t>
      </w:r>
      <w:r w:rsidR="0045250C">
        <w:rPr>
          <w:rFonts w:ascii="Arial" w:hAnsi="Arial" w:cs="Arial"/>
          <w:color w:val="000000"/>
          <w:sz w:val="24"/>
          <w:szCs w:val="24"/>
        </w:rPr>
        <w:t>МО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</w:t>
      </w:r>
      <w:r w:rsidR="0045250C">
        <w:rPr>
          <w:rFonts w:ascii="Arial" w:hAnsi="Arial" w:cs="Arial"/>
          <w:color w:val="000000"/>
          <w:sz w:val="24"/>
          <w:szCs w:val="24"/>
        </w:rPr>
        <w:t>МО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направляет субъекту контроля в Региональной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</w:t>
      </w:r>
      <w:r w:rsidR="0045250C">
        <w:rPr>
          <w:rFonts w:ascii="Arial" w:hAnsi="Arial" w:cs="Arial"/>
          <w:color w:val="000000"/>
          <w:sz w:val="24"/>
          <w:szCs w:val="24"/>
        </w:rPr>
        <w:t xml:space="preserve"> по форме согласно приложению №</w:t>
      </w:r>
      <w:r w:rsidRPr="00AF0E21">
        <w:rPr>
          <w:rFonts w:ascii="Arial" w:hAnsi="Arial" w:cs="Arial"/>
          <w:color w:val="000000"/>
          <w:sz w:val="24"/>
          <w:szCs w:val="24"/>
        </w:rPr>
        <w:t>6 к настоящему Порядку и при проверке контролируемой информации, содержащейся: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проставляет на сведениях о приглашении, сведениях о проекте контракта отметку о несоответствии включенной в них к</w:t>
      </w:r>
      <w:r w:rsidR="0045250C">
        <w:rPr>
          <w:rFonts w:ascii="Arial" w:hAnsi="Arial" w:cs="Arial"/>
          <w:color w:val="000000"/>
          <w:sz w:val="24"/>
          <w:szCs w:val="24"/>
        </w:rPr>
        <w:t>онтролируемой информации (далее–</w:t>
      </w:r>
      <w:r w:rsidRPr="00AF0E21">
        <w:rPr>
          <w:rFonts w:ascii="Arial" w:hAnsi="Arial" w:cs="Arial"/>
          <w:color w:val="000000"/>
          <w:sz w:val="24"/>
          <w:szCs w:val="24"/>
        </w:rPr>
        <w:t>отметка о несоответствии);</w:t>
      </w:r>
    </w:p>
    <w:p w:rsidR="00B10931" w:rsidRPr="0045250C" w:rsidRDefault="00B10931" w:rsidP="0045250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sectPr w:rsidR="00B10931" w:rsidRPr="0045250C" w:rsidSect="005D5C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53" w:rsidRDefault="002C5253" w:rsidP="009470C4">
      <w:r>
        <w:separator/>
      </w:r>
    </w:p>
  </w:endnote>
  <w:endnote w:type="continuationSeparator" w:id="0">
    <w:p w:rsidR="002C5253" w:rsidRDefault="002C5253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53" w:rsidRDefault="002C5253" w:rsidP="009470C4">
      <w:r>
        <w:separator/>
      </w:r>
    </w:p>
  </w:footnote>
  <w:footnote w:type="continuationSeparator" w:id="0">
    <w:p w:rsidR="002C5253" w:rsidRDefault="002C5253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1B5267">
    <w:pPr>
      <w:pStyle w:val="a6"/>
      <w:jc w:val="center"/>
    </w:pPr>
    <w:fldSimple w:instr="PAGE   \* MERGEFORMAT">
      <w:r w:rsidR="0045250C">
        <w:rPr>
          <w:noProof/>
        </w:rPr>
        <w:t>7</w:t>
      </w:r>
    </w:fldSimple>
  </w:p>
  <w:p w:rsidR="00B10931" w:rsidRDefault="00B1093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6F71"/>
    <w:multiLevelType w:val="hybridMultilevel"/>
    <w:tmpl w:val="6644A0BA"/>
    <w:lvl w:ilvl="0" w:tplc="3AE4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511920"/>
    <w:multiLevelType w:val="hybridMultilevel"/>
    <w:tmpl w:val="02D4DF02"/>
    <w:lvl w:ilvl="0" w:tplc="4CAE4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F16B41"/>
    <w:multiLevelType w:val="hybridMultilevel"/>
    <w:tmpl w:val="85F2280A"/>
    <w:lvl w:ilvl="0" w:tplc="DE5CF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47303"/>
    <w:rsid w:val="00064F4E"/>
    <w:rsid w:val="000711FC"/>
    <w:rsid w:val="00075133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6705F"/>
    <w:rsid w:val="0018535B"/>
    <w:rsid w:val="00191BFD"/>
    <w:rsid w:val="001A089A"/>
    <w:rsid w:val="001A32AB"/>
    <w:rsid w:val="001B5267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81382"/>
    <w:rsid w:val="00296F86"/>
    <w:rsid w:val="002B481B"/>
    <w:rsid w:val="002C0143"/>
    <w:rsid w:val="002C099E"/>
    <w:rsid w:val="002C5253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0411"/>
    <w:rsid w:val="003E4998"/>
    <w:rsid w:val="003F1FF7"/>
    <w:rsid w:val="003F5FA4"/>
    <w:rsid w:val="004049AF"/>
    <w:rsid w:val="00426326"/>
    <w:rsid w:val="00440EEB"/>
    <w:rsid w:val="0044373B"/>
    <w:rsid w:val="004449A9"/>
    <w:rsid w:val="00446E64"/>
    <w:rsid w:val="00450F8B"/>
    <w:rsid w:val="0045250C"/>
    <w:rsid w:val="004545E6"/>
    <w:rsid w:val="00462C10"/>
    <w:rsid w:val="00467997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B7DAE"/>
    <w:rsid w:val="005C0DDE"/>
    <w:rsid w:val="005C102D"/>
    <w:rsid w:val="005D04AF"/>
    <w:rsid w:val="005D553A"/>
    <w:rsid w:val="005D5C00"/>
    <w:rsid w:val="005E4871"/>
    <w:rsid w:val="005F7260"/>
    <w:rsid w:val="006105A2"/>
    <w:rsid w:val="00631CDB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09EF"/>
    <w:rsid w:val="00743742"/>
    <w:rsid w:val="00752E76"/>
    <w:rsid w:val="007619C4"/>
    <w:rsid w:val="00773F62"/>
    <w:rsid w:val="00796203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C1D42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A0241"/>
    <w:rsid w:val="00AB390F"/>
    <w:rsid w:val="00AB5DB1"/>
    <w:rsid w:val="00AB7658"/>
    <w:rsid w:val="00AC0AD4"/>
    <w:rsid w:val="00AC25E9"/>
    <w:rsid w:val="00AE0A71"/>
    <w:rsid w:val="00AF08EB"/>
    <w:rsid w:val="00AF0E21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2E35"/>
    <w:rsid w:val="00C556A6"/>
    <w:rsid w:val="00C55DF4"/>
    <w:rsid w:val="00C64E2E"/>
    <w:rsid w:val="00C65679"/>
    <w:rsid w:val="00C65A9F"/>
    <w:rsid w:val="00C75BB7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D4ED6"/>
    <w:rsid w:val="00CE1DB9"/>
    <w:rsid w:val="00CE37BF"/>
    <w:rsid w:val="00CE4351"/>
    <w:rsid w:val="00CE71F7"/>
    <w:rsid w:val="00CF617F"/>
    <w:rsid w:val="00D04759"/>
    <w:rsid w:val="00D34AB6"/>
    <w:rsid w:val="00D37948"/>
    <w:rsid w:val="00D37B7F"/>
    <w:rsid w:val="00D47450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A6595"/>
    <w:rsid w:val="00EB0581"/>
    <w:rsid w:val="00EB4E7E"/>
    <w:rsid w:val="00EB78A0"/>
    <w:rsid w:val="00EC6E7F"/>
    <w:rsid w:val="00ED02F0"/>
    <w:rsid w:val="00EE3450"/>
    <w:rsid w:val="00EE62A3"/>
    <w:rsid w:val="00EF5FC0"/>
    <w:rsid w:val="00F14EB9"/>
    <w:rsid w:val="00F20BE6"/>
    <w:rsid w:val="00F215D1"/>
    <w:rsid w:val="00F24236"/>
    <w:rsid w:val="00F2552B"/>
    <w:rsid w:val="00F2594A"/>
    <w:rsid w:val="00F27B05"/>
    <w:rsid w:val="00F41BA8"/>
    <w:rsid w:val="00F42ABB"/>
    <w:rsid w:val="00F5014F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E041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User</cp:lastModifiedBy>
  <cp:revision>28</cp:revision>
  <cp:lastPrinted>2020-06-11T03:30:00Z</cp:lastPrinted>
  <dcterms:created xsi:type="dcterms:W3CDTF">2019-12-19T09:24:00Z</dcterms:created>
  <dcterms:modified xsi:type="dcterms:W3CDTF">2020-06-17T06:52:00Z</dcterms:modified>
</cp:coreProperties>
</file>