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F" w:rsidRPr="00D324C4" w:rsidRDefault="006D27DE" w:rsidP="00702A5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</w:t>
      </w:r>
      <w:bookmarkStart w:id="0" w:name="_GoBack"/>
      <w:bookmarkEnd w:id="0"/>
      <w:r w:rsidR="00242EA1">
        <w:rPr>
          <w:rFonts w:ascii="Arial" w:hAnsi="Arial" w:cs="Arial"/>
          <w:b/>
          <w:sz w:val="32"/>
          <w:szCs w:val="32"/>
          <w:lang w:eastAsia="ar-SA"/>
        </w:rPr>
        <w:t>8</w:t>
      </w:r>
      <w:r w:rsidR="00D324C4">
        <w:rPr>
          <w:rFonts w:ascii="Arial" w:hAnsi="Arial" w:cs="Arial"/>
          <w:b/>
          <w:sz w:val="32"/>
          <w:szCs w:val="32"/>
          <w:lang w:eastAsia="ar-SA"/>
        </w:rPr>
        <w:t>.02.2019</w:t>
      </w:r>
      <w:r w:rsidR="00ED2C2A">
        <w:rPr>
          <w:rFonts w:ascii="Arial" w:hAnsi="Arial" w:cs="Arial"/>
          <w:b/>
          <w:sz w:val="32"/>
          <w:szCs w:val="32"/>
          <w:lang w:eastAsia="ar-SA"/>
        </w:rPr>
        <w:t>Г. №</w:t>
      </w:r>
      <w:r w:rsidR="00242EA1">
        <w:rPr>
          <w:rFonts w:ascii="Arial" w:hAnsi="Arial" w:cs="Arial"/>
          <w:b/>
          <w:sz w:val="32"/>
          <w:szCs w:val="32"/>
          <w:lang w:eastAsia="ar-SA"/>
        </w:rPr>
        <w:t>5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 w:rsidR="00B60407">
        <w:rPr>
          <w:rFonts w:ascii="Arial" w:hAnsi="Arial" w:cs="Arial"/>
          <w:b/>
          <w:sz w:val="32"/>
          <w:szCs w:val="32"/>
          <w:lang w:eastAsia="ar-SA"/>
        </w:rPr>
        <w:t>ОЛЬЗОНЫ</w:t>
      </w:r>
      <w:r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6143F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</w:t>
      </w:r>
    </w:p>
    <w:p w:rsidR="009801E3" w:rsidRPr="00040639" w:rsidRDefault="00C476C2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6652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C476C2" w:rsidRDefault="00C476C2" w:rsidP="002B3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0639">
        <w:rPr>
          <w:rFonts w:ascii="Arial" w:hAnsi="Arial" w:cs="Arial"/>
          <w:sz w:val="24"/>
          <w:szCs w:val="24"/>
        </w:rPr>
        <w:t>В целях эффективной реализации в 201</w:t>
      </w:r>
      <w:r w:rsidR="00D324C4">
        <w:rPr>
          <w:rFonts w:ascii="Arial" w:hAnsi="Arial" w:cs="Arial"/>
          <w:sz w:val="24"/>
          <w:szCs w:val="24"/>
        </w:rPr>
        <w:t>9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народных инициатив, сформированных на сельском сходе жителей 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 xml:space="preserve">» от </w:t>
      </w:r>
      <w:r w:rsidR="00B60407">
        <w:rPr>
          <w:rFonts w:ascii="Arial" w:hAnsi="Arial" w:cs="Arial"/>
          <w:sz w:val="24"/>
          <w:szCs w:val="24"/>
        </w:rPr>
        <w:t>15</w:t>
      </w:r>
      <w:r w:rsidR="00D324C4">
        <w:rPr>
          <w:rFonts w:ascii="Arial" w:hAnsi="Arial" w:cs="Arial"/>
          <w:sz w:val="24"/>
          <w:szCs w:val="24"/>
        </w:rPr>
        <w:t>.02.2019</w:t>
      </w:r>
      <w:r w:rsidRPr="00040639">
        <w:rPr>
          <w:rFonts w:ascii="Arial" w:hAnsi="Arial" w:cs="Arial"/>
          <w:sz w:val="24"/>
          <w:szCs w:val="24"/>
        </w:rPr>
        <w:t xml:space="preserve"> г., 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>оставлении и расходовании в 2019</w:t>
      </w:r>
      <w:r w:rsidRPr="00040639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D324C4">
        <w:rPr>
          <w:rFonts w:ascii="Arial" w:hAnsi="Arial" w:cs="Arial"/>
          <w:sz w:val="24"/>
          <w:szCs w:val="24"/>
        </w:rPr>
        <w:t>тельства Иркутской области</w:t>
      </w:r>
      <w:proofErr w:type="gramEnd"/>
      <w:r w:rsidR="00D324C4">
        <w:rPr>
          <w:rFonts w:ascii="Arial" w:hAnsi="Arial" w:cs="Arial"/>
          <w:sz w:val="24"/>
          <w:szCs w:val="24"/>
        </w:rPr>
        <w:t xml:space="preserve"> от 14 февраля 2019 года № 108</w:t>
      </w:r>
      <w:r w:rsidRPr="00040639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>»,</w:t>
      </w:r>
    </w:p>
    <w:p w:rsidR="00040639" w:rsidRP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B39" w:rsidRPr="00F72B39" w:rsidRDefault="00C476C2" w:rsidP="00F72B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D324C4">
        <w:rPr>
          <w:rFonts w:ascii="Arial" w:hAnsi="Arial" w:cs="Arial"/>
          <w:sz w:val="24"/>
          <w:szCs w:val="24"/>
        </w:rPr>
        <w:t>иатив, реализация которых в 2019</w:t>
      </w:r>
      <w:r w:rsidRPr="00040639">
        <w:rPr>
          <w:rFonts w:ascii="Arial" w:hAnsi="Arial" w:cs="Arial"/>
          <w:sz w:val="24"/>
          <w:szCs w:val="24"/>
        </w:rPr>
        <w:t xml:space="preserve"> году осуществляется за счет средст</w:t>
      </w:r>
      <w:r w:rsidR="003E6967" w:rsidRPr="00040639">
        <w:rPr>
          <w:rFonts w:ascii="Arial" w:hAnsi="Arial" w:cs="Arial"/>
          <w:sz w:val="24"/>
          <w:szCs w:val="24"/>
        </w:rPr>
        <w:t>в</w:t>
      </w:r>
      <w:r w:rsidR="00B60407">
        <w:rPr>
          <w:rFonts w:ascii="Arial" w:hAnsi="Arial" w:cs="Arial"/>
          <w:sz w:val="24"/>
          <w:szCs w:val="24"/>
        </w:rPr>
        <w:t xml:space="preserve"> местного бюджета в объеме 5 154,00 </w:t>
      </w:r>
      <w:r w:rsidRPr="00040639">
        <w:rPr>
          <w:rFonts w:ascii="Arial" w:hAnsi="Arial" w:cs="Arial"/>
          <w:sz w:val="24"/>
          <w:szCs w:val="24"/>
        </w:rPr>
        <w:t xml:space="preserve"> рублей  и субсидии из областного бюджета, предоставляемой в целях </w:t>
      </w:r>
      <w:proofErr w:type="spellStart"/>
      <w:r w:rsidRPr="0004063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40639">
        <w:rPr>
          <w:rFonts w:ascii="Arial" w:hAnsi="Arial" w:cs="Arial"/>
          <w:sz w:val="24"/>
          <w:szCs w:val="24"/>
        </w:rPr>
        <w:t xml:space="preserve"> расходных обязательств муниципаль</w:t>
      </w:r>
      <w:r w:rsidR="003E6967" w:rsidRPr="00040639">
        <w:rPr>
          <w:rFonts w:ascii="Arial" w:hAnsi="Arial" w:cs="Arial"/>
          <w:sz w:val="24"/>
          <w:szCs w:val="24"/>
        </w:rPr>
        <w:t>н</w:t>
      </w:r>
      <w:r w:rsidR="00D324C4">
        <w:rPr>
          <w:rFonts w:ascii="Arial" w:hAnsi="Arial" w:cs="Arial"/>
          <w:sz w:val="24"/>
          <w:szCs w:val="24"/>
        </w:rPr>
        <w:t xml:space="preserve">ого образования, в объеме </w:t>
      </w:r>
      <w:r w:rsidR="00B60407">
        <w:rPr>
          <w:rFonts w:ascii="Arial" w:hAnsi="Arial" w:cs="Arial"/>
          <w:sz w:val="24"/>
          <w:szCs w:val="24"/>
        </w:rPr>
        <w:t>252 500,00</w:t>
      </w:r>
      <w:r w:rsidRPr="00040639">
        <w:rPr>
          <w:rFonts w:ascii="Arial" w:hAnsi="Arial" w:cs="Arial"/>
          <w:sz w:val="24"/>
          <w:szCs w:val="24"/>
        </w:rPr>
        <w:t xml:space="preserve"> рублей:</w:t>
      </w:r>
    </w:p>
    <w:p w:rsidR="00F72B39" w:rsidRPr="00F72B39" w:rsidRDefault="00F72B39" w:rsidP="00F72B3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F72B39">
        <w:rPr>
          <w:rFonts w:ascii="Arial" w:hAnsi="Arial" w:cs="Arial"/>
          <w:sz w:val="24"/>
          <w:szCs w:val="24"/>
        </w:rPr>
        <w:t>Распределить выделенные денежные средства по проекту «Народные инициативы» в следующем порядке:</w:t>
      </w:r>
    </w:p>
    <w:p w:rsidR="00F72B39" w:rsidRPr="00F72B39" w:rsidRDefault="00F72B39" w:rsidP="00F72B39">
      <w:pPr>
        <w:pStyle w:val="a3"/>
        <w:rPr>
          <w:sz w:val="24"/>
          <w:szCs w:val="24"/>
        </w:rPr>
      </w:pPr>
    </w:p>
    <w:p w:rsidR="00F72B39" w:rsidRPr="00F72B39" w:rsidRDefault="00F72B39" w:rsidP="00F72B39">
      <w:pPr>
        <w:pStyle w:val="a3"/>
        <w:rPr>
          <w:rFonts w:ascii="Arial" w:hAnsi="Arial" w:cs="Arial"/>
          <w:sz w:val="24"/>
          <w:szCs w:val="24"/>
        </w:rPr>
      </w:pPr>
      <w:r w:rsidRPr="00F72B39">
        <w:rPr>
          <w:rFonts w:ascii="Arial" w:hAnsi="Arial" w:cs="Arial"/>
          <w:sz w:val="24"/>
          <w:szCs w:val="24"/>
        </w:rPr>
        <w:t xml:space="preserve">- приобретение и установка уличного освещения </w:t>
      </w:r>
      <w:proofErr w:type="gramStart"/>
      <w:r w:rsidRPr="00F72B39">
        <w:rPr>
          <w:rFonts w:ascii="Arial" w:hAnsi="Arial" w:cs="Arial"/>
          <w:sz w:val="24"/>
          <w:szCs w:val="24"/>
        </w:rPr>
        <w:t>в</w:t>
      </w:r>
      <w:proofErr w:type="gramEnd"/>
      <w:r w:rsidRPr="00F72B39">
        <w:rPr>
          <w:rFonts w:ascii="Arial" w:hAnsi="Arial" w:cs="Arial"/>
          <w:sz w:val="24"/>
          <w:szCs w:val="24"/>
        </w:rPr>
        <w:t xml:space="preserve"> с. Ользоны по ул. Октябрьская и по ул. Полевая на сумму – </w:t>
      </w:r>
      <w:r>
        <w:rPr>
          <w:rFonts w:ascii="Arial" w:hAnsi="Arial" w:cs="Arial"/>
          <w:sz w:val="24"/>
          <w:szCs w:val="24"/>
        </w:rPr>
        <w:t>90 306,00</w:t>
      </w:r>
      <w:r w:rsidRPr="00F72B39">
        <w:rPr>
          <w:rFonts w:ascii="Arial" w:hAnsi="Arial" w:cs="Arial"/>
          <w:sz w:val="24"/>
          <w:szCs w:val="24"/>
        </w:rPr>
        <w:t xml:space="preserve"> рублей;</w:t>
      </w:r>
    </w:p>
    <w:p w:rsidR="00F72B39" w:rsidRPr="00F72B39" w:rsidRDefault="00F72B39" w:rsidP="00F72B39">
      <w:pPr>
        <w:pStyle w:val="a3"/>
        <w:rPr>
          <w:rFonts w:ascii="Arial" w:hAnsi="Arial" w:cs="Arial"/>
          <w:sz w:val="24"/>
          <w:szCs w:val="24"/>
        </w:rPr>
      </w:pPr>
      <w:r w:rsidRPr="00F72B39">
        <w:rPr>
          <w:rFonts w:ascii="Arial" w:hAnsi="Arial" w:cs="Arial"/>
          <w:sz w:val="24"/>
          <w:szCs w:val="24"/>
        </w:rPr>
        <w:t xml:space="preserve"> </w:t>
      </w:r>
    </w:p>
    <w:p w:rsidR="00F72B39" w:rsidRPr="00F72B39" w:rsidRDefault="00F72B39" w:rsidP="00F72B39">
      <w:pPr>
        <w:pStyle w:val="a3"/>
        <w:rPr>
          <w:sz w:val="24"/>
          <w:szCs w:val="24"/>
        </w:rPr>
      </w:pPr>
      <w:r w:rsidRPr="00F72B39">
        <w:rPr>
          <w:rFonts w:ascii="Arial" w:hAnsi="Arial" w:cs="Arial"/>
          <w:sz w:val="24"/>
          <w:szCs w:val="24"/>
        </w:rPr>
        <w:t xml:space="preserve">- приобретение бильярдного стола для МБУК ИДЦ МО «Ользоны» на сумму – </w:t>
      </w:r>
      <w:r>
        <w:rPr>
          <w:rFonts w:ascii="Arial" w:hAnsi="Arial" w:cs="Arial"/>
          <w:sz w:val="24"/>
          <w:szCs w:val="24"/>
        </w:rPr>
        <w:t>91 837,00</w:t>
      </w:r>
      <w:r w:rsidRPr="00F72B39">
        <w:rPr>
          <w:rFonts w:ascii="Arial" w:hAnsi="Arial" w:cs="Arial"/>
          <w:sz w:val="24"/>
          <w:szCs w:val="24"/>
        </w:rPr>
        <w:t xml:space="preserve"> рублей;</w:t>
      </w:r>
    </w:p>
    <w:p w:rsidR="00F72B39" w:rsidRPr="00F72B39" w:rsidRDefault="00F72B39" w:rsidP="00F72B39">
      <w:pPr>
        <w:pStyle w:val="a3"/>
        <w:rPr>
          <w:rFonts w:ascii="Arial" w:hAnsi="Arial" w:cs="Arial"/>
          <w:sz w:val="24"/>
          <w:szCs w:val="24"/>
        </w:rPr>
      </w:pPr>
    </w:p>
    <w:p w:rsidR="00F72B39" w:rsidRPr="00F72B39" w:rsidRDefault="00F72B39" w:rsidP="00F72B39">
      <w:pPr>
        <w:pStyle w:val="a3"/>
        <w:rPr>
          <w:sz w:val="24"/>
          <w:szCs w:val="24"/>
        </w:rPr>
      </w:pPr>
      <w:r w:rsidRPr="00F72B39">
        <w:rPr>
          <w:rFonts w:ascii="Arial" w:hAnsi="Arial" w:cs="Arial"/>
          <w:sz w:val="24"/>
          <w:szCs w:val="24"/>
        </w:rPr>
        <w:t xml:space="preserve">- приобретение национальных костюмов для МБУК ИДЦ МО «Ользоны» на сумму – </w:t>
      </w:r>
      <w:r>
        <w:rPr>
          <w:rFonts w:ascii="Arial" w:hAnsi="Arial" w:cs="Arial"/>
          <w:sz w:val="24"/>
          <w:szCs w:val="24"/>
        </w:rPr>
        <w:t>75 511,00</w:t>
      </w:r>
      <w:r w:rsidRPr="00F72B39">
        <w:rPr>
          <w:rFonts w:ascii="Arial" w:hAnsi="Arial" w:cs="Arial"/>
          <w:sz w:val="24"/>
          <w:szCs w:val="24"/>
        </w:rPr>
        <w:t xml:space="preserve"> рублей</w:t>
      </w:r>
    </w:p>
    <w:p w:rsidR="00F72B39" w:rsidRPr="00467EB1" w:rsidRDefault="00F72B39" w:rsidP="00F72B39">
      <w:pPr>
        <w:pStyle w:val="a3"/>
        <w:rPr>
          <w:rFonts w:ascii="Arial" w:hAnsi="Arial" w:cs="Arial"/>
        </w:rPr>
      </w:pP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0639">
        <w:rPr>
          <w:rFonts w:ascii="Arial" w:hAnsi="Arial" w:cs="Arial"/>
          <w:sz w:val="24"/>
          <w:szCs w:val="24"/>
        </w:rPr>
        <w:t xml:space="preserve"> 2.   Установить ответственных должностных лиц администрации и сроки исполнения   мероприятий: глава </w:t>
      </w:r>
      <w:r w:rsidR="003E6967" w:rsidRPr="00040639">
        <w:rPr>
          <w:rFonts w:ascii="Arial" w:hAnsi="Arial" w:cs="Arial"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sz w:val="24"/>
          <w:szCs w:val="24"/>
        </w:rPr>
        <w:t>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="00F72B39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F72B39">
        <w:rPr>
          <w:rFonts w:ascii="Arial" w:hAnsi="Arial" w:cs="Arial"/>
          <w:sz w:val="24"/>
          <w:szCs w:val="24"/>
        </w:rPr>
        <w:t>Балдынову</w:t>
      </w:r>
      <w:proofErr w:type="spellEnd"/>
      <w:r w:rsidR="00F72B39">
        <w:rPr>
          <w:rFonts w:ascii="Arial" w:hAnsi="Arial" w:cs="Arial"/>
          <w:sz w:val="24"/>
          <w:szCs w:val="24"/>
        </w:rPr>
        <w:t xml:space="preserve"> Л.А</w:t>
      </w:r>
      <w:r w:rsidR="0073548D">
        <w:rPr>
          <w:rFonts w:ascii="Arial" w:hAnsi="Arial" w:cs="Arial"/>
          <w:sz w:val="24"/>
          <w:szCs w:val="24"/>
        </w:rPr>
        <w:t>.,</w:t>
      </w:r>
      <w:r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lastRenderedPageBreak/>
        <w:t>до</w:t>
      </w:r>
      <w:r w:rsidR="00F72B39">
        <w:rPr>
          <w:rFonts w:ascii="Arial" w:hAnsi="Arial" w:cs="Arial"/>
          <w:sz w:val="24"/>
          <w:szCs w:val="24"/>
        </w:rPr>
        <w:t xml:space="preserve"> 30</w:t>
      </w:r>
      <w:r w:rsidR="00D324C4">
        <w:rPr>
          <w:rFonts w:ascii="Arial" w:hAnsi="Arial" w:cs="Arial"/>
          <w:sz w:val="24"/>
          <w:szCs w:val="24"/>
        </w:rPr>
        <w:t xml:space="preserve"> декабря 2019</w:t>
      </w:r>
      <w:r w:rsidRPr="00040639">
        <w:rPr>
          <w:rFonts w:ascii="Arial" w:hAnsi="Arial" w:cs="Arial"/>
          <w:sz w:val="24"/>
          <w:szCs w:val="24"/>
        </w:rPr>
        <w:t>г.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</w:t>
      </w:r>
      <w:r w:rsidR="00D324C4">
        <w:rPr>
          <w:rFonts w:ascii="Arial" w:hAnsi="Arial" w:cs="Arial"/>
          <w:sz w:val="24"/>
          <w:szCs w:val="24"/>
        </w:rPr>
        <w:t>ние его в срок до 1 февраля 2020</w:t>
      </w:r>
      <w:r w:rsidRPr="00040639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финансиста </w:t>
      </w:r>
      <w:r w:rsidR="00F72B39">
        <w:rPr>
          <w:rFonts w:ascii="Arial" w:hAnsi="Arial" w:cs="Arial"/>
          <w:sz w:val="24"/>
          <w:szCs w:val="24"/>
        </w:rPr>
        <w:t>Масленникову И.Д.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3. Утвердить порядок организации работы по реализации мероприятий перечня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 </w:t>
      </w:r>
      <w:r w:rsidRPr="00040639">
        <w:rPr>
          <w:rFonts w:ascii="Arial" w:hAnsi="Arial" w:cs="Arial"/>
          <w:iCs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4. Финансисту обеспечить внесение измен</w:t>
      </w:r>
      <w:r w:rsidR="00200155" w:rsidRPr="00040639">
        <w:rPr>
          <w:rFonts w:ascii="Arial" w:hAnsi="Arial" w:cs="Arial"/>
          <w:iCs/>
          <w:sz w:val="24"/>
          <w:szCs w:val="24"/>
        </w:rPr>
        <w:t>ений в Решение о бюджете на 201</w:t>
      </w:r>
      <w:r w:rsidR="00D324C4">
        <w:rPr>
          <w:rFonts w:ascii="Arial" w:hAnsi="Arial" w:cs="Arial"/>
          <w:iCs/>
          <w:sz w:val="24"/>
          <w:szCs w:val="24"/>
        </w:rPr>
        <w:t>9</w:t>
      </w:r>
      <w:r w:rsidRPr="00040639">
        <w:rPr>
          <w:rFonts w:ascii="Arial" w:hAnsi="Arial" w:cs="Arial"/>
          <w:iCs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>5. Настоящее постановление подлежит опубликованию в газете «</w:t>
      </w:r>
      <w:r w:rsidR="003E6967" w:rsidRPr="00040639">
        <w:rPr>
          <w:rFonts w:ascii="Arial" w:hAnsi="Arial" w:cs="Arial"/>
          <w:iCs/>
          <w:sz w:val="24"/>
          <w:szCs w:val="24"/>
        </w:rPr>
        <w:t>Вестник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  <w:r w:rsidR="00A06652" w:rsidRPr="00040639">
        <w:rPr>
          <w:rFonts w:ascii="Arial" w:hAnsi="Arial" w:cs="Arial"/>
          <w:iCs/>
          <w:sz w:val="24"/>
          <w:szCs w:val="24"/>
        </w:rPr>
        <w:t xml:space="preserve"> и на официальном сайте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A06652" w:rsidRPr="00040639">
        <w:rPr>
          <w:rFonts w:ascii="Arial" w:hAnsi="Arial" w:cs="Arial"/>
          <w:iCs/>
          <w:sz w:val="24"/>
          <w:szCs w:val="24"/>
        </w:rPr>
        <w:t>»</w:t>
      </w:r>
      <w:r w:rsidRPr="00040639">
        <w:rPr>
          <w:rFonts w:ascii="Arial" w:hAnsi="Arial" w:cs="Arial"/>
          <w:iCs/>
          <w:sz w:val="24"/>
          <w:szCs w:val="24"/>
        </w:rPr>
        <w:t>.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6. </w:t>
      </w:r>
      <w:proofErr w:type="gramStart"/>
      <w:r w:rsidRPr="00040639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040639"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040639" w:rsidRDefault="00040639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Глава 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iCs/>
          <w:sz w:val="24"/>
          <w:szCs w:val="24"/>
        </w:rPr>
        <w:t>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</w:p>
    <w:p w:rsidR="00D324C4" w:rsidRPr="004F3570" w:rsidRDefault="00F72B39" w:rsidP="004F35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А.М.Имеев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:rsidR="005B7507" w:rsidRDefault="005B7507">
      <w:pPr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>Приложение 1</w:t>
      </w: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 w:rsidR="006857AE">
        <w:rPr>
          <w:rFonts w:ascii="Courier New" w:hAnsi="Courier New" w:cs="Courier New"/>
        </w:rPr>
        <w:t>постановлению</w:t>
      </w:r>
      <w:r w:rsidR="00ED2C2A">
        <w:rPr>
          <w:rFonts w:ascii="Courier New" w:hAnsi="Courier New" w:cs="Courier New"/>
        </w:rPr>
        <w:t xml:space="preserve"> от </w:t>
      </w:r>
      <w:r w:rsidR="00F72B39">
        <w:rPr>
          <w:rFonts w:ascii="Courier New" w:hAnsi="Courier New" w:cs="Courier New"/>
        </w:rPr>
        <w:t>28</w:t>
      </w:r>
      <w:r w:rsidR="00ED2C2A">
        <w:rPr>
          <w:rFonts w:ascii="Courier New" w:hAnsi="Courier New" w:cs="Courier New"/>
        </w:rPr>
        <w:t>.0</w:t>
      </w:r>
      <w:r w:rsidR="00D324C4">
        <w:rPr>
          <w:rFonts w:ascii="Courier New" w:hAnsi="Courier New" w:cs="Courier New"/>
        </w:rPr>
        <w:t>2.2019</w:t>
      </w:r>
      <w:r w:rsidR="00ED2C2A">
        <w:rPr>
          <w:rFonts w:ascii="Courier New" w:hAnsi="Courier New" w:cs="Courier New"/>
        </w:rPr>
        <w:t xml:space="preserve"> г. №</w:t>
      </w:r>
      <w:r w:rsidR="00F72B39">
        <w:rPr>
          <w:rFonts w:ascii="Courier New" w:hAnsi="Courier New" w:cs="Courier New"/>
        </w:rPr>
        <w:t>5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B7507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Законом Иркутской</w:t>
      </w:r>
      <w:r w:rsidR="00685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области от 1</w:t>
      </w:r>
      <w:r w:rsidR="008C4863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6857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декабря 201</w:t>
      </w:r>
      <w:r w:rsidR="008C4863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г. №</w:t>
      </w:r>
      <w:r w:rsidR="008C48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131</w:t>
      </w:r>
      <w:r w:rsidRPr="005B7507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ОЗ </w:t>
      </w:r>
      <w:r w:rsidR="006857AE"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"Об областном бюджете на 201</w:t>
      </w:r>
      <w:r w:rsidR="00D324C4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>9 год и на плановый период 2020 и 2021</w:t>
      </w:r>
      <w:r w:rsidR="006857AE" w:rsidRPr="006857AE">
        <w:rPr>
          <w:rStyle w:val="doccaption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годов"</w:t>
      </w:r>
      <w:r w:rsidRPr="005B75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7507">
        <w:rPr>
          <w:rFonts w:ascii="Arial" w:hAnsi="Arial" w:cs="Arial"/>
          <w:sz w:val="24"/>
          <w:szCs w:val="24"/>
        </w:rPr>
        <w:t xml:space="preserve">и определяет механизм  расходования субсидии в целях </w:t>
      </w:r>
      <w:proofErr w:type="spellStart"/>
      <w:r w:rsidRPr="005B750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B7507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инициатив, предоставляемой местным бюджетам из областного бюджета в 201</w:t>
      </w:r>
      <w:r w:rsidR="00D324C4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году (далее – субсидия).</w:t>
      </w:r>
      <w:proofErr w:type="gramEnd"/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2. Субсидия, поступающая из областного бюджета, отражается в доходах и расходах бюджета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B60407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 xml:space="preserve">» </w:t>
      </w:r>
      <w:r w:rsidRPr="005B7507">
        <w:rPr>
          <w:rFonts w:ascii="Arial" w:hAnsi="Arial" w:cs="Arial"/>
          <w:sz w:val="24"/>
          <w:szCs w:val="24"/>
        </w:rPr>
        <w:t>по соответствующим кодам бюджетной классификации Российской Федерации.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3. Главным распорядителем </w:t>
      </w:r>
      <w:r>
        <w:rPr>
          <w:rFonts w:ascii="Arial" w:hAnsi="Arial" w:cs="Arial"/>
          <w:sz w:val="24"/>
          <w:szCs w:val="24"/>
        </w:rPr>
        <w:t xml:space="preserve">субсидии является администрация </w:t>
      </w:r>
      <w:r w:rsidRPr="005B750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B60407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 xml:space="preserve">» </w:t>
      </w:r>
      <w:r w:rsidRPr="005B7507">
        <w:rPr>
          <w:rFonts w:ascii="Arial" w:hAnsi="Arial" w:cs="Arial"/>
          <w:sz w:val="24"/>
          <w:szCs w:val="24"/>
        </w:rPr>
        <w:t>(далее – главный распорядитель).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 w:rsidR="00F72B39">
        <w:rPr>
          <w:rFonts w:ascii="Arial" w:hAnsi="Arial" w:cs="Arial"/>
          <w:sz w:val="24"/>
          <w:szCs w:val="24"/>
        </w:rPr>
        <w:t>15</w:t>
      </w:r>
      <w:r w:rsidRPr="005B7507">
        <w:rPr>
          <w:rFonts w:ascii="Arial" w:hAnsi="Arial" w:cs="Arial"/>
          <w:sz w:val="24"/>
          <w:szCs w:val="24"/>
        </w:rPr>
        <w:t>.0</w:t>
      </w:r>
      <w:r w:rsidR="00867AAE">
        <w:rPr>
          <w:rFonts w:ascii="Arial" w:hAnsi="Arial" w:cs="Arial"/>
          <w:sz w:val="24"/>
          <w:szCs w:val="24"/>
        </w:rPr>
        <w:t>2</w:t>
      </w:r>
      <w:r w:rsidRPr="005B7507">
        <w:rPr>
          <w:rFonts w:ascii="Arial" w:hAnsi="Arial" w:cs="Arial"/>
          <w:sz w:val="24"/>
          <w:szCs w:val="24"/>
        </w:rPr>
        <w:t>.201</w:t>
      </w:r>
      <w:r w:rsidR="00867AAE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г., согласно протоколу собрания граждан о реализации мероприятий перечня проектов народных инициатив в 201</w:t>
      </w:r>
      <w:r w:rsidR="00867AAE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году:</w:t>
      </w:r>
    </w:p>
    <w:p w:rsid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5.1.  Мероприятия перечня проектов народных инициатив, подлежащие исполнению администрацией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B60407">
        <w:rPr>
          <w:rFonts w:ascii="Arial" w:hAnsi="Arial" w:cs="Arial"/>
          <w:sz w:val="24"/>
          <w:szCs w:val="24"/>
        </w:rPr>
        <w:t>Ользоны</w:t>
      </w:r>
      <w:r>
        <w:rPr>
          <w:rFonts w:ascii="Arial" w:hAnsi="Arial" w:cs="Arial"/>
          <w:sz w:val="24"/>
          <w:szCs w:val="24"/>
        </w:rPr>
        <w:t>»</w:t>
      </w:r>
      <w:r w:rsidRPr="005B7507">
        <w:rPr>
          <w:rFonts w:ascii="Arial" w:hAnsi="Arial" w:cs="Arial"/>
          <w:sz w:val="24"/>
          <w:szCs w:val="24"/>
        </w:rPr>
        <w:t>:</w:t>
      </w:r>
    </w:p>
    <w:p w:rsidR="00F72B39" w:rsidRDefault="00F72B39" w:rsidP="00F72B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5.1.1. П</w:t>
      </w:r>
      <w:r w:rsidRPr="00F72B39">
        <w:rPr>
          <w:rFonts w:ascii="Arial" w:hAnsi="Arial" w:cs="Arial"/>
          <w:sz w:val="24"/>
          <w:szCs w:val="24"/>
        </w:rPr>
        <w:t xml:space="preserve">риобретение и установка уличного освещения </w:t>
      </w:r>
      <w:proofErr w:type="gramStart"/>
      <w:r w:rsidRPr="00F72B39">
        <w:rPr>
          <w:rFonts w:ascii="Arial" w:hAnsi="Arial" w:cs="Arial"/>
          <w:sz w:val="24"/>
          <w:szCs w:val="24"/>
        </w:rPr>
        <w:t>в</w:t>
      </w:r>
      <w:proofErr w:type="gramEnd"/>
      <w:r w:rsidRPr="00F72B39">
        <w:rPr>
          <w:rFonts w:ascii="Arial" w:hAnsi="Arial" w:cs="Arial"/>
          <w:sz w:val="24"/>
          <w:szCs w:val="24"/>
        </w:rPr>
        <w:t xml:space="preserve"> с. Ользоны по ул. Октябрьская и по ул. Полевая на сумму – </w:t>
      </w:r>
      <w:r>
        <w:rPr>
          <w:rFonts w:ascii="Arial" w:hAnsi="Arial" w:cs="Arial"/>
          <w:sz w:val="24"/>
          <w:szCs w:val="24"/>
        </w:rPr>
        <w:t>90 306,00</w:t>
      </w:r>
      <w:r w:rsidRPr="00F72B39">
        <w:rPr>
          <w:rFonts w:ascii="Arial" w:hAnsi="Arial" w:cs="Arial"/>
          <w:sz w:val="24"/>
          <w:szCs w:val="24"/>
        </w:rPr>
        <w:t xml:space="preserve"> рублей;</w:t>
      </w:r>
    </w:p>
    <w:p w:rsidR="00F72B39" w:rsidRDefault="00F72B39" w:rsidP="00F72B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заключение договора на приобретение и установку товаров</w:t>
      </w:r>
    </w:p>
    <w:p w:rsidR="00F72B39" w:rsidRDefault="00F72B39" w:rsidP="00F72B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F72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оплата по договорам</w:t>
      </w:r>
    </w:p>
    <w:p w:rsidR="00F72B39" w:rsidRDefault="00F72B39" w:rsidP="00F72B3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5.1.2. П</w:t>
      </w:r>
      <w:r w:rsidRPr="00F72B39">
        <w:rPr>
          <w:rFonts w:ascii="Arial" w:hAnsi="Arial" w:cs="Arial"/>
          <w:sz w:val="24"/>
          <w:szCs w:val="24"/>
        </w:rPr>
        <w:t>риобретение бильярдного стола для МБУК ИДЦ МО «Ользоны» на сумму – 91 837,00 рублей;</w:t>
      </w:r>
    </w:p>
    <w:p w:rsidR="00F72B39" w:rsidRPr="005B7507" w:rsidRDefault="00F72B39" w:rsidP="00F72B39">
      <w:pPr>
        <w:pStyle w:val="a3"/>
        <w:spacing w:after="0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1) заключение договора на </w:t>
      </w:r>
      <w:r>
        <w:rPr>
          <w:rFonts w:ascii="Arial" w:hAnsi="Arial" w:cs="Arial"/>
          <w:sz w:val="24"/>
          <w:szCs w:val="24"/>
        </w:rPr>
        <w:t>поставку товаров</w:t>
      </w:r>
    </w:p>
    <w:p w:rsidR="00F72B39" w:rsidRPr="005B7507" w:rsidRDefault="00F72B39" w:rsidP="00F72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оплата по договорам</w:t>
      </w:r>
    </w:p>
    <w:p w:rsidR="00F72B39" w:rsidRDefault="00F72B39" w:rsidP="00F72B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5.1.3. П</w:t>
      </w:r>
      <w:r w:rsidRPr="00F72B39">
        <w:rPr>
          <w:rFonts w:ascii="Arial" w:hAnsi="Arial" w:cs="Arial"/>
          <w:sz w:val="24"/>
          <w:szCs w:val="24"/>
        </w:rPr>
        <w:t xml:space="preserve">риобретение национальных костюмов для МБУК ИДЦ МО </w:t>
      </w:r>
    </w:p>
    <w:p w:rsidR="00F72B39" w:rsidRDefault="00F72B39" w:rsidP="00F72B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72B39">
        <w:rPr>
          <w:rFonts w:ascii="Arial" w:hAnsi="Arial" w:cs="Arial"/>
          <w:sz w:val="24"/>
          <w:szCs w:val="24"/>
        </w:rPr>
        <w:t>«Ользоны» на сумму – 75 511,00 рублей</w:t>
      </w:r>
      <w:r>
        <w:rPr>
          <w:rFonts w:ascii="Arial" w:hAnsi="Arial" w:cs="Arial"/>
          <w:sz w:val="24"/>
          <w:szCs w:val="24"/>
        </w:rPr>
        <w:t>;</w:t>
      </w:r>
    </w:p>
    <w:p w:rsidR="00F72B39" w:rsidRPr="005B7507" w:rsidRDefault="00F72B39" w:rsidP="00F72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1) заключение договора на </w:t>
      </w:r>
      <w:r>
        <w:rPr>
          <w:rFonts w:ascii="Arial" w:hAnsi="Arial" w:cs="Arial"/>
          <w:sz w:val="24"/>
          <w:szCs w:val="24"/>
        </w:rPr>
        <w:t>поставку товаров</w:t>
      </w:r>
    </w:p>
    <w:p w:rsidR="00F72B39" w:rsidRPr="005B7507" w:rsidRDefault="00F72B39" w:rsidP="00F72B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оплата по договорам</w:t>
      </w:r>
    </w:p>
    <w:p w:rsidR="005B7507" w:rsidRPr="005B7507" w:rsidRDefault="004F3570" w:rsidP="004F3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B7507" w:rsidRPr="005B7507">
        <w:rPr>
          <w:rFonts w:ascii="Arial" w:hAnsi="Arial" w:cs="Arial"/>
          <w:sz w:val="24"/>
          <w:szCs w:val="24"/>
        </w:rPr>
        <w:t xml:space="preserve">6. Сроки </w:t>
      </w:r>
      <w:proofErr w:type="gramStart"/>
      <w:r w:rsidR="005B7507" w:rsidRPr="005B7507">
        <w:rPr>
          <w:rFonts w:ascii="Arial" w:hAnsi="Arial" w:cs="Arial"/>
          <w:sz w:val="24"/>
          <w:szCs w:val="24"/>
        </w:rPr>
        <w:t>реализации мероприятий перечня проектов народ</w:t>
      </w:r>
      <w:r w:rsidR="00180B07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180B07">
        <w:rPr>
          <w:rFonts w:ascii="Arial" w:hAnsi="Arial" w:cs="Arial"/>
          <w:sz w:val="24"/>
          <w:szCs w:val="24"/>
        </w:rPr>
        <w:t xml:space="preserve"> до 30 декабря 201</w:t>
      </w:r>
      <w:r w:rsidR="008C4863">
        <w:rPr>
          <w:rFonts w:ascii="Arial" w:hAnsi="Arial" w:cs="Arial"/>
          <w:sz w:val="24"/>
          <w:szCs w:val="24"/>
        </w:rPr>
        <w:t>9</w:t>
      </w:r>
      <w:r w:rsidR="005B7507" w:rsidRPr="005B7507">
        <w:rPr>
          <w:rFonts w:ascii="Arial" w:hAnsi="Arial" w:cs="Arial"/>
          <w:sz w:val="24"/>
          <w:szCs w:val="24"/>
        </w:rPr>
        <w:t xml:space="preserve"> года.</w:t>
      </w:r>
    </w:p>
    <w:p w:rsidR="005B7507" w:rsidRPr="005B7507" w:rsidRDefault="005B75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7. Исполнение мероприятий администрацией муниципального образования </w:t>
      </w:r>
      <w:r w:rsidR="00180B07">
        <w:rPr>
          <w:rFonts w:ascii="Arial" w:hAnsi="Arial" w:cs="Arial"/>
          <w:sz w:val="24"/>
          <w:szCs w:val="24"/>
        </w:rPr>
        <w:t>«</w:t>
      </w:r>
      <w:r w:rsidR="00B60407">
        <w:rPr>
          <w:rFonts w:ascii="Arial" w:hAnsi="Arial" w:cs="Arial"/>
          <w:sz w:val="24"/>
          <w:szCs w:val="24"/>
        </w:rPr>
        <w:t>Ользоны</w:t>
      </w:r>
      <w:r w:rsidR="00180B07">
        <w:rPr>
          <w:rFonts w:ascii="Arial" w:hAnsi="Arial" w:cs="Arial"/>
          <w:sz w:val="24"/>
          <w:szCs w:val="24"/>
        </w:rPr>
        <w:t xml:space="preserve">» </w:t>
      </w:r>
      <w:r w:rsidRPr="005B7507">
        <w:rPr>
          <w:rFonts w:ascii="Arial" w:hAnsi="Arial" w:cs="Arial"/>
          <w:sz w:val="24"/>
          <w:szCs w:val="24"/>
        </w:rPr>
        <w:t>предусматривается в пределах доведенных лимитов бюджетных обязательств с соблюдение процедур, предусмотренных Федеральным законом № 44-ФЗ «О контрактной системе в сфе</w:t>
      </w:r>
      <w:r w:rsidR="00180B07">
        <w:rPr>
          <w:rFonts w:ascii="Arial" w:hAnsi="Arial" w:cs="Arial"/>
          <w:sz w:val="24"/>
          <w:szCs w:val="24"/>
        </w:rPr>
        <w:t>ре закупок товаров, работ, услуг</w:t>
      </w:r>
      <w:r w:rsidRPr="005B7507">
        <w:rPr>
          <w:rFonts w:ascii="Arial" w:hAnsi="Arial" w:cs="Arial"/>
          <w:sz w:val="24"/>
          <w:szCs w:val="24"/>
        </w:rPr>
        <w:t>».</w:t>
      </w:r>
    </w:p>
    <w:p w:rsidR="005B7507" w:rsidRPr="005B7507" w:rsidRDefault="00180B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Бюджетные ассигнования для МБ</w:t>
      </w:r>
      <w:r w:rsidR="005B7507" w:rsidRPr="005B7507">
        <w:rPr>
          <w:rFonts w:ascii="Arial" w:hAnsi="Arial" w:cs="Arial"/>
          <w:sz w:val="24"/>
          <w:szCs w:val="24"/>
        </w:rPr>
        <w:t>УК</w:t>
      </w:r>
      <w:r w:rsidR="004F3570">
        <w:rPr>
          <w:rFonts w:ascii="Arial" w:hAnsi="Arial" w:cs="Arial"/>
          <w:sz w:val="24"/>
          <w:szCs w:val="24"/>
        </w:rPr>
        <w:t xml:space="preserve"> ИДЦ</w:t>
      </w:r>
      <w:r w:rsidR="00E44DF7">
        <w:rPr>
          <w:rFonts w:ascii="Arial" w:hAnsi="Arial" w:cs="Arial"/>
          <w:sz w:val="24"/>
          <w:szCs w:val="24"/>
        </w:rPr>
        <w:t xml:space="preserve"> 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="005B7507" w:rsidRPr="005B7507">
        <w:rPr>
          <w:rFonts w:ascii="Arial" w:hAnsi="Arial" w:cs="Arial"/>
          <w:sz w:val="24"/>
          <w:szCs w:val="24"/>
        </w:rPr>
        <w:t xml:space="preserve">»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:rsidR="005B7507" w:rsidRPr="005B7507" w:rsidRDefault="00E44DF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</w:t>
      </w:r>
      <w:r w:rsidRPr="005B7507">
        <w:rPr>
          <w:rFonts w:ascii="Arial" w:hAnsi="Arial" w:cs="Arial"/>
          <w:sz w:val="24"/>
          <w:szCs w:val="24"/>
        </w:rPr>
        <w:t>УК</w:t>
      </w:r>
      <w:r>
        <w:rPr>
          <w:rFonts w:ascii="Arial" w:hAnsi="Arial" w:cs="Arial"/>
          <w:sz w:val="24"/>
          <w:szCs w:val="24"/>
        </w:rPr>
        <w:t xml:space="preserve"> </w:t>
      </w:r>
      <w:r w:rsidR="004F3570">
        <w:rPr>
          <w:rFonts w:ascii="Arial" w:hAnsi="Arial" w:cs="Arial"/>
          <w:sz w:val="24"/>
          <w:szCs w:val="24"/>
        </w:rPr>
        <w:t>ИДЦ</w:t>
      </w:r>
      <w:r>
        <w:rPr>
          <w:rFonts w:ascii="Arial" w:hAnsi="Arial" w:cs="Arial"/>
          <w:sz w:val="24"/>
          <w:szCs w:val="24"/>
        </w:rPr>
        <w:t xml:space="preserve"> 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5B7507">
        <w:rPr>
          <w:rFonts w:ascii="Arial" w:hAnsi="Arial" w:cs="Arial"/>
          <w:sz w:val="24"/>
          <w:szCs w:val="24"/>
        </w:rPr>
        <w:t xml:space="preserve">» </w:t>
      </w:r>
      <w:r w:rsidR="005B7507" w:rsidRPr="005B7507">
        <w:rPr>
          <w:rFonts w:ascii="Arial" w:hAnsi="Arial" w:cs="Arial"/>
          <w:sz w:val="24"/>
          <w:szCs w:val="24"/>
        </w:rPr>
        <w:t xml:space="preserve"> необходимо осуществлять закупки товаров, работ и услуг в соответствии с законодательством о контрактной системе.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9. </w:t>
      </w:r>
      <w:r w:rsidRPr="005B7507">
        <w:rPr>
          <w:rFonts w:ascii="Arial" w:hAnsi="Arial" w:cs="Arial"/>
          <w:color w:val="000000"/>
          <w:sz w:val="24"/>
          <w:szCs w:val="24"/>
        </w:rPr>
        <w:t xml:space="preserve">Для получения субсидии </w:t>
      </w:r>
      <w:r w:rsidRPr="005B7507">
        <w:rPr>
          <w:rFonts w:ascii="Arial" w:hAnsi="Arial" w:cs="Arial"/>
          <w:sz w:val="24"/>
          <w:szCs w:val="24"/>
        </w:rPr>
        <w:t xml:space="preserve">главный распорядитель бюджетных средств   </w:t>
      </w:r>
      <w:r w:rsidRPr="005B7507">
        <w:rPr>
          <w:rFonts w:ascii="Arial" w:hAnsi="Arial" w:cs="Arial"/>
          <w:color w:val="000000"/>
          <w:sz w:val="24"/>
          <w:szCs w:val="24"/>
        </w:rPr>
        <w:t>направляет в министерство</w:t>
      </w:r>
      <w:r w:rsidRPr="005B7507">
        <w:rPr>
          <w:rFonts w:ascii="Arial" w:hAnsi="Arial" w:cs="Arial"/>
          <w:sz w:val="24"/>
          <w:szCs w:val="24"/>
        </w:rPr>
        <w:t xml:space="preserve"> экономического развития Иркутской области</w:t>
      </w:r>
      <w:r w:rsidRPr="005B7507">
        <w:rPr>
          <w:rFonts w:ascii="Arial" w:hAnsi="Arial" w:cs="Arial"/>
          <w:color w:val="000000"/>
          <w:sz w:val="24"/>
          <w:szCs w:val="24"/>
        </w:rPr>
        <w:t>: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 заявку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</w:t>
      </w:r>
      <w:r w:rsidRPr="008C4863">
        <w:rPr>
          <w:rFonts w:ascii="Arial" w:hAnsi="Arial" w:cs="Arial"/>
          <w:color w:val="000000"/>
          <w:sz w:val="24"/>
          <w:szCs w:val="24"/>
        </w:rPr>
        <w:t>) протокол схода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8C4863">
        <w:rPr>
          <w:rFonts w:ascii="Arial" w:hAnsi="Arial" w:cs="Arial"/>
          <w:color w:val="000000"/>
          <w:sz w:val="24"/>
          <w:szCs w:val="24"/>
        </w:rPr>
        <w:t>) заверенные копии документов, подтверждающих право собственности</w:t>
      </w:r>
    </w:p>
    <w:p w:rsidR="008C4863" w:rsidRPr="008C4863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</w:t>
      </w:r>
      <w:r w:rsidRPr="008C4863">
        <w:rPr>
          <w:rFonts w:ascii="Arial" w:hAnsi="Arial" w:cs="Arial"/>
          <w:color w:val="000000"/>
          <w:sz w:val="24"/>
          <w:szCs w:val="24"/>
        </w:rPr>
        <w:t>) выписку из сводной бюджетной росписи местного бюджета</w:t>
      </w:r>
    </w:p>
    <w:p w:rsidR="005B7507" w:rsidRPr="005B7507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8C4863">
        <w:rPr>
          <w:rFonts w:ascii="Arial" w:hAnsi="Arial" w:cs="Arial"/>
          <w:color w:val="000000"/>
          <w:sz w:val="24"/>
          <w:szCs w:val="24"/>
        </w:rPr>
        <w:t>) копии НПА</w:t>
      </w:r>
      <w:r w:rsidR="005B7507" w:rsidRPr="005B7507">
        <w:rPr>
          <w:rFonts w:ascii="Arial" w:hAnsi="Arial" w:cs="Arial"/>
          <w:color w:val="000000"/>
          <w:sz w:val="24"/>
          <w:szCs w:val="24"/>
        </w:rPr>
        <w:t>;</w:t>
      </w:r>
    </w:p>
    <w:p w:rsidR="005B7507" w:rsidRPr="00C5585D" w:rsidRDefault="005B7507" w:rsidP="00C5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5B7507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</w:t>
      </w:r>
      <w:r w:rsidR="00E44DF7">
        <w:rPr>
          <w:rFonts w:ascii="Arial" w:hAnsi="Arial" w:cs="Arial"/>
          <w:sz w:val="24"/>
          <w:szCs w:val="24"/>
        </w:rPr>
        <w:t xml:space="preserve">право не позднее </w:t>
      </w:r>
      <w:r w:rsidR="00867AAE">
        <w:rPr>
          <w:rFonts w:ascii="Arial" w:hAnsi="Arial" w:cs="Arial"/>
          <w:sz w:val="24"/>
          <w:szCs w:val="24"/>
        </w:rPr>
        <w:t>11 ноября 2019</w:t>
      </w:r>
      <w:r w:rsidRPr="005B7507">
        <w:rPr>
          <w:rFonts w:ascii="Arial" w:hAnsi="Arial" w:cs="Arial"/>
          <w:sz w:val="24"/>
          <w:szCs w:val="24"/>
        </w:rPr>
        <w:t xml:space="preserve"> года </w:t>
      </w:r>
      <w:r w:rsidR="005B4102">
        <w:rPr>
          <w:rFonts w:ascii="Arial" w:hAnsi="Arial" w:cs="Arial"/>
          <w:sz w:val="24"/>
          <w:szCs w:val="24"/>
        </w:rPr>
        <w:t>направить в министерство</w:t>
      </w:r>
      <w:r w:rsidRPr="005B7507">
        <w:rPr>
          <w:rFonts w:ascii="Arial" w:hAnsi="Arial" w:cs="Arial"/>
          <w:sz w:val="24"/>
          <w:szCs w:val="24"/>
        </w:rPr>
        <w:t xml:space="preserve"> </w:t>
      </w:r>
      <w:r w:rsidR="00C5585D">
        <w:rPr>
          <w:rFonts w:ascii="Arial" w:hAnsi="Arial" w:cs="Arial"/>
          <w:sz w:val="24"/>
          <w:szCs w:val="24"/>
        </w:rPr>
        <w:t>З</w:t>
      </w:r>
      <w:r w:rsidR="005B4102">
        <w:rPr>
          <w:rFonts w:ascii="Arial" w:hAnsi="Arial" w:cs="Arial"/>
          <w:sz w:val="24"/>
          <w:szCs w:val="24"/>
        </w:rPr>
        <w:t>аявку на перераспределение субсидии</w:t>
      </w:r>
      <w:r w:rsidR="00C5585D">
        <w:rPr>
          <w:rFonts w:ascii="Arial" w:hAnsi="Arial" w:cs="Arial"/>
          <w:sz w:val="24"/>
          <w:szCs w:val="24"/>
        </w:rPr>
        <w:t xml:space="preserve">, </w:t>
      </w:r>
      <w:r w:rsidRPr="005B7507">
        <w:rPr>
          <w:rFonts w:ascii="Arial" w:hAnsi="Arial" w:cs="Arial"/>
          <w:sz w:val="24"/>
          <w:szCs w:val="24"/>
        </w:rPr>
        <w:t>докуме</w:t>
      </w:r>
      <w:r w:rsidR="00867AAE">
        <w:rPr>
          <w:rFonts w:ascii="Arial" w:hAnsi="Arial" w:cs="Arial"/>
          <w:sz w:val="24"/>
          <w:szCs w:val="24"/>
        </w:rPr>
        <w:t>нты об итогах, проведенных в 2019</w:t>
      </w:r>
      <w:r w:rsidRPr="005B7507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Pr="005B7507"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bCs/>
          <w:sz w:val="24"/>
          <w:szCs w:val="24"/>
        </w:rPr>
        <w:t xml:space="preserve">Министерство </w:t>
      </w:r>
      <w:r w:rsidRPr="005B7507">
        <w:rPr>
          <w:rFonts w:ascii="Arial" w:hAnsi="Arial" w:cs="Arial"/>
          <w:sz w:val="24"/>
          <w:szCs w:val="24"/>
        </w:rPr>
        <w:t>проверяет представленные получа</w:t>
      </w:r>
      <w:r w:rsidR="00E44DF7">
        <w:rPr>
          <w:rFonts w:ascii="Arial" w:hAnsi="Arial" w:cs="Arial"/>
          <w:sz w:val="24"/>
          <w:szCs w:val="24"/>
        </w:rPr>
        <w:t>телями документы и не позднее 2</w:t>
      </w:r>
      <w:r w:rsidR="00867AAE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ноября 201</w:t>
      </w:r>
      <w:r w:rsidR="00867AAE">
        <w:rPr>
          <w:rFonts w:ascii="Arial" w:hAnsi="Arial" w:cs="Arial"/>
          <w:sz w:val="24"/>
          <w:szCs w:val="24"/>
        </w:rPr>
        <w:t>9</w:t>
      </w:r>
      <w:r w:rsidRPr="005B7507">
        <w:rPr>
          <w:rFonts w:ascii="Arial" w:hAnsi="Arial" w:cs="Arial"/>
          <w:sz w:val="24"/>
          <w:szCs w:val="24"/>
        </w:rPr>
        <w:t xml:space="preserve">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:rsidR="005B7507" w:rsidRPr="005B7507" w:rsidRDefault="00E44DF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6857AE">
        <w:rPr>
          <w:rFonts w:ascii="Arial" w:hAnsi="Arial" w:cs="Arial"/>
          <w:sz w:val="24"/>
          <w:szCs w:val="24"/>
        </w:rPr>
        <w:t xml:space="preserve">омиссия в срок до </w:t>
      </w:r>
      <w:r w:rsidR="00867AAE">
        <w:rPr>
          <w:rFonts w:ascii="Arial" w:hAnsi="Arial" w:cs="Arial"/>
          <w:sz w:val="24"/>
          <w:szCs w:val="24"/>
        </w:rPr>
        <w:t>6</w:t>
      </w:r>
      <w:r w:rsidR="006857AE">
        <w:rPr>
          <w:rFonts w:ascii="Arial" w:hAnsi="Arial" w:cs="Arial"/>
          <w:sz w:val="24"/>
          <w:szCs w:val="24"/>
        </w:rPr>
        <w:t xml:space="preserve"> дека</w:t>
      </w:r>
      <w:r w:rsidR="005B7507" w:rsidRPr="005B7507">
        <w:rPr>
          <w:rFonts w:ascii="Arial" w:hAnsi="Arial" w:cs="Arial"/>
          <w:sz w:val="24"/>
          <w:szCs w:val="24"/>
        </w:rPr>
        <w:t>бря 201</w:t>
      </w:r>
      <w:r w:rsidR="00867AAE">
        <w:rPr>
          <w:rFonts w:ascii="Arial" w:hAnsi="Arial" w:cs="Arial"/>
          <w:sz w:val="24"/>
          <w:szCs w:val="24"/>
        </w:rPr>
        <w:t>9</w:t>
      </w:r>
      <w:r w:rsidR="005B7507" w:rsidRPr="005B7507">
        <w:rPr>
          <w:rFonts w:ascii="Arial" w:hAnsi="Arial" w:cs="Arial"/>
          <w:sz w:val="24"/>
          <w:szCs w:val="24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>11.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5B7507" w:rsidRDefault="005B7507" w:rsidP="00E4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B75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 целевым использованием субсидий осуществляют вышестоящие исполнительные органы.</w:t>
      </w:r>
    </w:p>
    <w:p w:rsidR="00E44DF7" w:rsidRDefault="00E44DF7" w:rsidP="00E4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7507" w:rsidRPr="00040639" w:rsidRDefault="005B7507">
      <w:pPr>
        <w:rPr>
          <w:rFonts w:ascii="Arial" w:hAnsi="Arial" w:cs="Arial"/>
          <w:sz w:val="24"/>
          <w:szCs w:val="24"/>
        </w:rPr>
      </w:pPr>
    </w:p>
    <w:sectPr w:rsidR="005B7507" w:rsidRPr="00040639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5D"/>
    <w:rsid w:val="00040639"/>
    <w:rsid w:val="000F4149"/>
    <w:rsid w:val="001368AE"/>
    <w:rsid w:val="00180B07"/>
    <w:rsid w:val="00182D5D"/>
    <w:rsid w:val="001A18C2"/>
    <w:rsid w:val="001E72BC"/>
    <w:rsid w:val="001E7557"/>
    <w:rsid w:val="00200155"/>
    <w:rsid w:val="00231F97"/>
    <w:rsid w:val="00242EA1"/>
    <w:rsid w:val="0026143F"/>
    <w:rsid w:val="002B3ACC"/>
    <w:rsid w:val="003E6967"/>
    <w:rsid w:val="004F3570"/>
    <w:rsid w:val="005B4102"/>
    <w:rsid w:val="005B7507"/>
    <w:rsid w:val="006857AE"/>
    <w:rsid w:val="006D27DE"/>
    <w:rsid w:val="006D57F6"/>
    <w:rsid w:val="00702A59"/>
    <w:rsid w:val="0073548D"/>
    <w:rsid w:val="007C5ECD"/>
    <w:rsid w:val="00867AAE"/>
    <w:rsid w:val="008A756F"/>
    <w:rsid w:val="008C4863"/>
    <w:rsid w:val="008C64EE"/>
    <w:rsid w:val="009801E3"/>
    <w:rsid w:val="009F5B1D"/>
    <w:rsid w:val="00A06652"/>
    <w:rsid w:val="00B157F1"/>
    <w:rsid w:val="00B60407"/>
    <w:rsid w:val="00B66B8A"/>
    <w:rsid w:val="00C476C2"/>
    <w:rsid w:val="00C5585D"/>
    <w:rsid w:val="00D324C4"/>
    <w:rsid w:val="00E44DF7"/>
    <w:rsid w:val="00E70EBA"/>
    <w:rsid w:val="00E7392D"/>
    <w:rsid w:val="00ED2C2A"/>
    <w:rsid w:val="00F372A2"/>
    <w:rsid w:val="00F72B39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18</cp:revision>
  <cp:lastPrinted>2019-03-04T07:02:00Z</cp:lastPrinted>
  <dcterms:created xsi:type="dcterms:W3CDTF">2017-05-30T03:26:00Z</dcterms:created>
  <dcterms:modified xsi:type="dcterms:W3CDTF">2019-03-04T07:02:00Z</dcterms:modified>
</cp:coreProperties>
</file>